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02E0D" w14:textId="5E639546" w:rsidR="008A34EB" w:rsidRPr="000F6E6B" w:rsidRDefault="00492396" w:rsidP="00584E0B">
      <w:pPr>
        <w:ind w:left="720" w:hanging="720"/>
        <w:jc w:val="center"/>
        <w:rPr>
          <w:rFonts w:asciiTheme="minorHAnsi" w:hAnsiTheme="minorHAnsi" w:cstheme="minorHAnsi"/>
          <w:b/>
          <w:lang w:val="en-GB"/>
        </w:rPr>
      </w:pPr>
      <w:r w:rsidRPr="000F6E6B">
        <w:rPr>
          <w:rFonts w:asciiTheme="minorHAnsi" w:hAnsiTheme="minorHAnsi" w:cstheme="minorHAnsi"/>
          <w:b/>
          <w:lang w:val="en-GB"/>
        </w:rPr>
        <w:t>COURSE DESCRIPTION</w:t>
      </w:r>
      <w:r w:rsidR="004F690E" w:rsidRPr="000F6E6B">
        <w:rPr>
          <w:rFonts w:asciiTheme="minorHAnsi" w:hAnsiTheme="minorHAnsi" w:cstheme="minorHAnsi"/>
          <w:b/>
          <w:lang w:val="en-GB"/>
        </w:rPr>
        <w:t xml:space="preserve"> </w:t>
      </w:r>
    </w:p>
    <w:p w14:paraId="459379DF" w14:textId="77777777" w:rsidR="008A34EB" w:rsidRPr="000F6E6B" w:rsidRDefault="008A34EB" w:rsidP="008A34EB">
      <w:pPr>
        <w:ind w:left="720"/>
        <w:jc w:val="center"/>
        <w:rPr>
          <w:rFonts w:asciiTheme="minorHAnsi" w:hAnsiTheme="minorHAnsi" w:cstheme="minorHAnsi"/>
          <w:lang w:val="en-GB"/>
        </w:rPr>
      </w:pPr>
    </w:p>
    <w:tbl>
      <w:tblPr>
        <w:tblStyle w:val="Mriekatabuky"/>
        <w:tblW w:w="9322" w:type="dxa"/>
        <w:tblLook w:val="04A0" w:firstRow="1" w:lastRow="0" w:firstColumn="1" w:lastColumn="0" w:noHBand="0" w:noVBand="1"/>
      </w:tblPr>
      <w:tblGrid>
        <w:gridCol w:w="4110"/>
        <w:gridCol w:w="5212"/>
      </w:tblGrid>
      <w:tr w:rsidR="008A34EB" w:rsidRPr="000F6E6B" w14:paraId="1F92649F" w14:textId="77777777" w:rsidTr="005E58A0">
        <w:trPr>
          <w:trHeight w:val="391"/>
        </w:trPr>
        <w:tc>
          <w:tcPr>
            <w:tcW w:w="9322" w:type="dxa"/>
            <w:gridSpan w:val="2"/>
            <w:vAlign w:val="center"/>
          </w:tcPr>
          <w:p w14:paraId="45B72EFC" w14:textId="6A09B227" w:rsidR="008A34EB" w:rsidRPr="000F6E6B" w:rsidRDefault="00850604" w:rsidP="00584E0B">
            <w:pPr>
              <w:rPr>
                <w:rFonts w:asciiTheme="minorHAnsi" w:hAnsiTheme="minorHAnsi" w:cstheme="minorHAnsi"/>
                <w:i/>
                <w:lang w:val="en-GB"/>
              </w:rPr>
            </w:pPr>
            <w:r w:rsidRPr="000F6E6B">
              <w:rPr>
                <w:rFonts w:asciiTheme="minorHAnsi" w:hAnsiTheme="minorHAnsi" w:cstheme="minorHAnsi"/>
                <w:b/>
                <w:lang w:val="en-GB"/>
              </w:rPr>
              <w:t>Name of the higher education institution:</w:t>
            </w:r>
            <w:r w:rsidR="008A34EB" w:rsidRPr="000F6E6B">
              <w:rPr>
                <w:rFonts w:asciiTheme="minorHAnsi" w:hAnsiTheme="minorHAnsi" w:cstheme="minorHAnsi"/>
                <w:lang w:val="en-GB"/>
              </w:rPr>
              <w:t xml:space="preserve"> </w:t>
            </w:r>
            <w:r w:rsidR="00C67458" w:rsidRPr="000F6E6B">
              <w:rPr>
                <w:rFonts w:asciiTheme="minorHAnsi" w:hAnsiTheme="minorHAnsi" w:cstheme="minorHAnsi"/>
                <w:i/>
                <w:lang w:val="en-GB"/>
              </w:rPr>
              <w:t xml:space="preserve">University of </w:t>
            </w:r>
            <w:r w:rsidR="004F690E" w:rsidRPr="000F6E6B">
              <w:rPr>
                <w:rFonts w:asciiTheme="minorHAnsi" w:hAnsiTheme="minorHAnsi" w:cstheme="minorHAnsi"/>
                <w:i/>
                <w:lang w:val="en-GB"/>
              </w:rPr>
              <w:t>Presov</w:t>
            </w:r>
          </w:p>
        </w:tc>
      </w:tr>
      <w:tr w:rsidR="008A34EB" w:rsidRPr="000F6E6B" w14:paraId="60683F75" w14:textId="77777777" w:rsidTr="005E58A0">
        <w:trPr>
          <w:trHeight w:val="411"/>
        </w:trPr>
        <w:tc>
          <w:tcPr>
            <w:tcW w:w="9322" w:type="dxa"/>
            <w:gridSpan w:val="2"/>
            <w:vAlign w:val="center"/>
          </w:tcPr>
          <w:p w14:paraId="4E2AF0E4" w14:textId="17C7BDF1" w:rsidR="008A34EB" w:rsidRPr="000F6E6B" w:rsidRDefault="009C1D11" w:rsidP="00584E0B">
            <w:pPr>
              <w:rPr>
                <w:rFonts w:asciiTheme="minorHAnsi" w:hAnsiTheme="minorHAnsi" w:cstheme="minorHAnsi"/>
                <w:lang w:val="en-GB"/>
              </w:rPr>
            </w:pPr>
            <w:r w:rsidRPr="000F6E6B">
              <w:rPr>
                <w:rFonts w:asciiTheme="minorHAnsi" w:hAnsiTheme="minorHAnsi" w:cstheme="minorHAnsi"/>
                <w:b/>
                <w:lang w:val="en-GB"/>
              </w:rPr>
              <w:t>Name of the faculty/university workplace:</w:t>
            </w:r>
            <w:r w:rsidR="008A34EB" w:rsidRPr="000F6E6B">
              <w:rPr>
                <w:rFonts w:asciiTheme="minorHAnsi" w:hAnsiTheme="minorHAnsi" w:cstheme="minorHAnsi"/>
                <w:lang w:val="en-GB"/>
              </w:rPr>
              <w:t xml:space="preserve"> </w:t>
            </w:r>
            <w:sdt>
              <w:sdtPr>
                <w:rPr>
                  <w:rStyle w:val="tl1"/>
                  <w:rFonts w:cstheme="minorHAnsi"/>
                  <w:lang w:val="en-GB"/>
                </w:rPr>
                <w:id w:val="-1163770638"/>
                <w:placeholder>
                  <w:docPart w:val="DefaultPlaceholder_-1854013439"/>
                </w:placeholder>
                <w:comboBox>
                  <w:listItem w:value="Vyberte položku."/>
                  <w:listItem w:displayText="Filozofická fakulta" w:value="Filozofická fakulta"/>
                  <w:listItem w:displayText="Gréckokatolícka teologická fakulta" w:value="Gréckokatolícka teologická fakulta"/>
                  <w:listItem w:displayText="Fakulta humanitných a prírodných vied" w:value="Fakulta humanitných a prírodných vied"/>
                  <w:listItem w:displayText="Fakulta manažmentu, ekonomiky a obchodu" w:value="Fakulta manažmentu, ekonomiky a obchodu"/>
                  <w:listItem w:displayText="Pedagogická fakulta" w:value="Pedagogická fakulta"/>
                  <w:listItem w:displayText="Pravoslávna bohoslovecká fakulta" w:value="Pravoslávna bohoslovecká fakulta"/>
                  <w:listItem w:displayText="Fakulta športu" w:value="Fakulta športu"/>
                  <w:listItem w:displayText="Fakulta zdravotníckych odborov" w:value="Fakulta zdravotníckych odborov"/>
                  <w:listItem w:displayText="Centrum jazykov a kultúr národnostných menšín" w:value="Centrum jazykov a kultúr národnostných menšín"/>
                </w:comboBox>
              </w:sdtPr>
              <w:sdtContent>
                <w:r w:rsidR="00C91E25" w:rsidRPr="000F6E6B">
                  <w:rPr>
                    <w:rStyle w:val="tl1"/>
                    <w:rFonts w:cstheme="minorHAnsi"/>
                    <w:lang w:val="en-GB"/>
                  </w:rPr>
                  <w:t>Faculty of Sports</w:t>
                </w:r>
              </w:sdtContent>
            </w:sdt>
          </w:p>
        </w:tc>
      </w:tr>
      <w:tr w:rsidR="008A34EB" w:rsidRPr="000F6E6B" w14:paraId="6939F823" w14:textId="77777777" w:rsidTr="005E58A0">
        <w:trPr>
          <w:trHeight w:val="490"/>
        </w:trPr>
        <w:tc>
          <w:tcPr>
            <w:tcW w:w="4110" w:type="dxa"/>
            <w:vAlign w:val="center"/>
          </w:tcPr>
          <w:p w14:paraId="1A57432C" w14:textId="7CA68E78" w:rsidR="008A34EB" w:rsidRPr="000F6E6B" w:rsidRDefault="009C1D11" w:rsidP="00584E0B">
            <w:pPr>
              <w:jc w:val="both"/>
              <w:rPr>
                <w:rFonts w:asciiTheme="minorHAnsi" w:hAnsiTheme="minorHAnsi" w:cstheme="minorHAnsi"/>
                <w:i/>
                <w:lang w:val="en-GB"/>
              </w:rPr>
            </w:pPr>
            <w:r w:rsidRPr="000F6E6B">
              <w:rPr>
                <w:rFonts w:asciiTheme="minorHAnsi" w:hAnsiTheme="minorHAnsi" w:cstheme="minorHAnsi"/>
                <w:b/>
                <w:lang w:val="en-GB"/>
              </w:rPr>
              <w:t>Course c</w:t>
            </w:r>
            <w:r w:rsidR="00C91E25" w:rsidRPr="000F6E6B">
              <w:rPr>
                <w:rFonts w:asciiTheme="minorHAnsi" w:hAnsiTheme="minorHAnsi" w:cstheme="minorHAnsi"/>
                <w:b/>
                <w:lang w:val="en-GB"/>
              </w:rPr>
              <w:t xml:space="preserve">ode: </w:t>
            </w:r>
            <w:r w:rsidR="003130DF" w:rsidRPr="00823C22">
              <w:rPr>
                <w:rFonts w:asciiTheme="minorHAnsi" w:hAnsiTheme="minorHAnsi" w:cstheme="minorBidi"/>
              </w:rPr>
              <w:t>8KSK/ABZOBH/2</w:t>
            </w:r>
            <w:r w:rsidR="00537746">
              <w:rPr>
                <w:rFonts w:asciiTheme="minorHAnsi" w:hAnsiTheme="minorHAnsi" w:cstheme="minorBidi"/>
              </w:rPr>
              <w:t>6</w:t>
            </w:r>
          </w:p>
        </w:tc>
        <w:tc>
          <w:tcPr>
            <w:tcW w:w="5212" w:type="dxa"/>
            <w:vAlign w:val="center"/>
          </w:tcPr>
          <w:p w14:paraId="20B8B665" w14:textId="65C9AD82" w:rsidR="008A34EB" w:rsidRPr="00000855" w:rsidRDefault="00492396" w:rsidP="00E429DF">
            <w:pPr>
              <w:rPr>
                <w:rFonts w:asciiTheme="minorHAnsi" w:hAnsiTheme="minorHAnsi" w:cstheme="minorHAnsi"/>
                <w:b/>
                <w:bCs/>
              </w:rPr>
            </w:pPr>
            <w:r w:rsidRPr="000F6E6B">
              <w:rPr>
                <w:rFonts w:asciiTheme="minorHAnsi" w:hAnsiTheme="minorHAnsi" w:cstheme="minorHAnsi"/>
                <w:b/>
                <w:lang w:val="en-GB"/>
              </w:rPr>
              <w:t xml:space="preserve">Course title: </w:t>
            </w:r>
            <w:r w:rsidR="00E429DF" w:rsidRPr="00E429DF">
              <w:rPr>
                <w:rFonts w:asciiTheme="minorHAnsi" w:hAnsiTheme="minorHAnsi" w:cstheme="minorHAnsi"/>
              </w:rPr>
              <w:t>Diploma thesis defence</w:t>
            </w:r>
          </w:p>
        </w:tc>
      </w:tr>
      <w:tr w:rsidR="008A34EB" w:rsidRPr="000F6E6B" w14:paraId="1541EDD8" w14:textId="77777777" w:rsidTr="005E58A0">
        <w:trPr>
          <w:trHeight w:val="524"/>
        </w:trPr>
        <w:tc>
          <w:tcPr>
            <w:tcW w:w="9322" w:type="dxa"/>
            <w:gridSpan w:val="2"/>
            <w:vAlign w:val="center"/>
          </w:tcPr>
          <w:p w14:paraId="296ABC7A" w14:textId="77777777" w:rsidR="001950C1" w:rsidRPr="000F6E6B" w:rsidRDefault="001950C1" w:rsidP="00197C4C">
            <w:pPr>
              <w:jc w:val="both"/>
              <w:rPr>
                <w:rFonts w:asciiTheme="minorHAnsi" w:hAnsiTheme="minorHAnsi" w:cstheme="minorHAnsi"/>
                <w:b/>
                <w:lang w:val="en-GB"/>
              </w:rPr>
            </w:pPr>
            <w:r w:rsidRPr="000F6E6B">
              <w:rPr>
                <w:rFonts w:asciiTheme="minorHAnsi" w:hAnsiTheme="minorHAnsi" w:cstheme="minorHAnsi"/>
                <w:b/>
                <w:lang w:val="en-GB"/>
              </w:rPr>
              <w:t xml:space="preserve">Type, scope and method of educational activity: </w:t>
            </w:r>
          </w:p>
          <w:p w14:paraId="7BCA1A80" w14:textId="58857A87" w:rsidR="002D6AF9" w:rsidRPr="000F6E6B" w:rsidRDefault="003130DF" w:rsidP="00197C4C">
            <w:pPr>
              <w:jc w:val="both"/>
              <w:rPr>
                <w:rFonts w:asciiTheme="minorHAnsi" w:hAnsiTheme="minorHAnsi" w:cstheme="minorHAnsi"/>
                <w:lang w:val="en-GB"/>
              </w:rPr>
            </w:pPr>
            <w:r>
              <w:rPr>
                <w:rFonts w:asciiTheme="minorHAnsi" w:hAnsiTheme="minorHAnsi" w:cstheme="minorHAnsi"/>
                <w:lang w:val="en-GB"/>
              </w:rPr>
              <w:t>0</w:t>
            </w:r>
            <w:r w:rsidR="002D6AF9" w:rsidRPr="000F6E6B">
              <w:rPr>
                <w:rFonts w:asciiTheme="minorHAnsi" w:hAnsiTheme="minorHAnsi" w:cstheme="minorHAnsi"/>
                <w:lang w:val="en-GB"/>
              </w:rPr>
              <w:t xml:space="preserve"> </w:t>
            </w:r>
            <w:r w:rsidR="00F466B3">
              <w:rPr>
                <w:rFonts w:asciiTheme="minorHAnsi" w:hAnsiTheme="minorHAnsi" w:cstheme="minorHAnsi"/>
                <w:lang w:val="en-GB"/>
              </w:rPr>
              <w:t>hours</w:t>
            </w:r>
            <w:r w:rsidR="002D6AF9" w:rsidRPr="000F6E6B">
              <w:rPr>
                <w:rFonts w:asciiTheme="minorHAnsi" w:hAnsiTheme="minorHAnsi" w:cstheme="minorHAnsi"/>
                <w:lang w:val="en-GB"/>
              </w:rPr>
              <w:t xml:space="preserve"> of lecture / </w:t>
            </w:r>
            <w:r>
              <w:rPr>
                <w:rFonts w:asciiTheme="minorHAnsi" w:hAnsiTheme="minorHAnsi" w:cstheme="minorHAnsi"/>
                <w:lang w:val="en-GB"/>
              </w:rPr>
              <w:t>0</w:t>
            </w:r>
            <w:r w:rsidR="002D6AF9" w:rsidRPr="000F6E6B">
              <w:rPr>
                <w:rFonts w:asciiTheme="minorHAnsi" w:hAnsiTheme="minorHAnsi" w:cstheme="minorHAnsi"/>
                <w:lang w:val="en-GB"/>
              </w:rPr>
              <w:t xml:space="preserve"> </w:t>
            </w:r>
            <w:r w:rsidR="00F466B3">
              <w:rPr>
                <w:rFonts w:asciiTheme="minorHAnsi" w:hAnsiTheme="minorHAnsi" w:cstheme="minorHAnsi"/>
                <w:lang w:val="en-GB"/>
              </w:rPr>
              <w:t>hours</w:t>
            </w:r>
            <w:r w:rsidR="002D6AF9" w:rsidRPr="000F6E6B">
              <w:rPr>
                <w:rFonts w:asciiTheme="minorHAnsi" w:hAnsiTheme="minorHAnsi" w:cstheme="minorHAnsi"/>
                <w:lang w:val="en-GB"/>
              </w:rPr>
              <w:t xml:space="preserve"> of seminar per week</w:t>
            </w:r>
          </w:p>
          <w:p w14:paraId="6FF14070" w14:textId="518D139A" w:rsidR="00197C4C" w:rsidRPr="000F6E6B" w:rsidRDefault="005E594F" w:rsidP="00197C4C">
            <w:pPr>
              <w:jc w:val="both"/>
              <w:rPr>
                <w:rFonts w:asciiTheme="minorHAnsi" w:hAnsiTheme="minorHAnsi" w:cstheme="minorHAnsi"/>
                <w:lang w:val="en-GB"/>
              </w:rPr>
            </w:pPr>
            <w:r w:rsidRPr="000F6E6B">
              <w:rPr>
                <w:rFonts w:asciiTheme="minorHAnsi" w:hAnsiTheme="minorHAnsi" w:cstheme="minorHAnsi"/>
                <w:lang w:val="en-GB"/>
              </w:rPr>
              <w:t>Method:</w:t>
            </w:r>
            <w:r w:rsidR="00197C4C" w:rsidRPr="000F6E6B">
              <w:rPr>
                <w:rFonts w:asciiTheme="minorHAnsi" w:hAnsiTheme="minorHAnsi" w:cstheme="minorHAnsi"/>
                <w:lang w:val="en-GB"/>
              </w:rPr>
              <w:t xml:space="preserve"> </w:t>
            </w:r>
            <w:r w:rsidRPr="000F6E6B">
              <w:rPr>
                <w:rFonts w:asciiTheme="minorHAnsi" w:hAnsiTheme="minorHAnsi" w:cstheme="minorHAnsi"/>
                <w:lang w:val="en-GB"/>
              </w:rPr>
              <w:t>combined</w:t>
            </w:r>
          </w:p>
        </w:tc>
      </w:tr>
      <w:tr w:rsidR="008A34EB" w:rsidRPr="000F6E6B" w14:paraId="5C14491A" w14:textId="77777777" w:rsidTr="00584E0B">
        <w:trPr>
          <w:trHeight w:val="510"/>
        </w:trPr>
        <w:tc>
          <w:tcPr>
            <w:tcW w:w="9322" w:type="dxa"/>
            <w:gridSpan w:val="2"/>
            <w:vAlign w:val="center"/>
          </w:tcPr>
          <w:p w14:paraId="1D4E3357" w14:textId="5EE4717B" w:rsidR="008A34EB" w:rsidRPr="000F6E6B" w:rsidRDefault="002D6AF9" w:rsidP="00584E0B">
            <w:pPr>
              <w:jc w:val="both"/>
              <w:rPr>
                <w:rFonts w:asciiTheme="minorHAnsi" w:hAnsiTheme="minorHAnsi" w:cstheme="minorHAnsi"/>
                <w:lang w:val="en-GB"/>
              </w:rPr>
            </w:pPr>
            <w:r w:rsidRPr="000F6E6B">
              <w:rPr>
                <w:rFonts w:asciiTheme="minorHAnsi" w:hAnsiTheme="minorHAnsi" w:cstheme="minorHAnsi"/>
                <w:b/>
                <w:lang w:val="en-GB"/>
              </w:rPr>
              <w:t xml:space="preserve">Number of credits: </w:t>
            </w:r>
            <w:r w:rsidR="003130DF">
              <w:rPr>
                <w:rFonts w:asciiTheme="minorHAnsi" w:hAnsiTheme="minorHAnsi" w:cstheme="minorHAnsi"/>
                <w:bCs/>
                <w:lang w:val="en-GB"/>
              </w:rPr>
              <w:t>20</w:t>
            </w:r>
          </w:p>
        </w:tc>
      </w:tr>
      <w:tr w:rsidR="008A34EB" w:rsidRPr="000F6E6B" w14:paraId="291A390A" w14:textId="77777777" w:rsidTr="005E58A0">
        <w:trPr>
          <w:trHeight w:val="467"/>
        </w:trPr>
        <w:tc>
          <w:tcPr>
            <w:tcW w:w="9322" w:type="dxa"/>
            <w:gridSpan w:val="2"/>
            <w:vAlign w:val="center"/>
          </w:tcPr>
          <w:p w14:paraId="114542A4" w14:textId="13733649" w:rsidR="008A34EB" w:rsidRPr="000F6E6B" w:rsidRDefault="004A32BD" w:rsidP="00584E0B">
            <w:pPr>
              <w:jc w:val="both"/>
              <w:rPr>
                <w:rFonts w:asciiTheme="minorHAnsi" w:hAnsiTheme="minorHAnsi" w:cstheme="minorHAnsi"/>
                <w:i/>
                <w:lang w:val="en-GB"/>
              </w:rPr>
            </w:pPr>
            <w:r w:rsidRPr="000F6E6B">
              <w:rPr>
                <w:rFonts w:asciiTheme="minorHAnsi" w:hAnsiTheme="minorHAnsi" w:cstheme="minorHAnsi"/>
                <w:b/>
                <w:lang w:val="en-GB"/>
              </w:rPr>
              <w:t xml:space="preserve">Recommended semester: </w:t>
            </w:r>
            <w:r w:rsidR="003130DF">
              <w:rPr>
                <w:rFonts w:asciiTheme="minorHAnsi" w:hAnsiTheme="minorHAnsi" w:cstheme="minorHAnsi"/>
                <w:lang w:val="en-GB"/>
              </w:rPr>
              <w:t>4</w:t>
            </w:r>
            <w:r w:rsidR="00160FFD" w:rsidRPr="000F6E6B">
              <w:rPr>
                <w:rFonts w:asciiTheme="minorHAnsi" w:hAnsiTheme="minorHAnsi" w:cstheme="minorHAnsi"/>
                <w:lang w:val="en-GB"/>
              </w:rPr>
              <w:t>.</w:t>
            </w:r>
          </w:p>
        </w:tc>
      </w:tr>
      <w:tr w:rsidR="008A34EB" w:rsidRPr="000F6E6B" w14:paraId="0C27EB55" w14:textId="77777777" w:rsidTr="00197C4C">
        <w:trPr>
          <w:trHeight w:val="494"/>
        </w:trPr>
        <w:tc>
          <w:tcPr>
            <w:tcW w:w="9322" w:type="dxa"/>
            <w:gridSpan w:val="2"/>
            <w:vAlign w:val="center"/>
          </w:tcPr>
          <w:p w14:paraId="357CB491" w14:textId="0FCE96A2" w:rsidR="008A34EB" w:rsidRPr="000F6E6B" w:rsidRDefault="00B779E2" w:rsidP="00596A27">
            <w:pPr>
              <w:jc w:val="both"/>
              <w:rPr>
                <w:rFonts w:asciiTheme="minorHAnsi" w:hAnsiTheme="minorHAnsi" w:cstheme="minorHAnsi"/>
                <w:b/>
                <w:lang w:val="en-GB"/>
              </w:rPr>
            </w:pPr>
            <w:r w:rsidRPr="000F6E6B">
              <w:rPr>
                <w:rFonts w:asciiTheme="minorHAnsi" w:hAnsiTheme="minorHAnsi" w:cstheme="minorHAnsi"/>
                <w:b/>
                <w:lang w:val="en-GB"/>
              </w:rPr>
              <w:t>Degree of study</w:t>
            </w:r>
            <w:r w:rsidR="004A32BD" w:rsidRPr="000F6E6B">
              <w:rPr>
                <w:rFonts w:asciiTheme="minorHAnsi" w:hAnsiTheme="minorHAnsi" w:cstheme="minorHAnsi"/>
                <w:b/>
                <w:lang w:val="en-GB"/>
              </w:rPr>
              <w:t xml:space="preserve">: </w:t>
            </w:r>
            <w:sdt>
              <w:sdtPr>
                <w:rPr>
                  <w:rStyle w:val="tl2"/>
                  <w:rFonts w:asciiTheme="minorHAnsi" w:hAnsiTheme="minorHAnsi" w:cstheme="minorHAnsi"/>
                  <w:i w:val="0"/>
                  <w:iCs/>
                  <w:lang w:val="en-GB"/>
                </w:rPr>
                <w:alias w:val="stupeň"/>
                <w:tag w:val="Stupeň"/>
                <w:id w:val="230827190"/>
                <w:placeholder>
                  <w:docPart w:val="BCE74BA8917143049FCE9899AF7740E5"/>
                </w:placeholder>
                <w:comboBox>
                  <w:listItem w:value="Vyberte položku."/>
                  <w:listItem w:displayText="1." w:value="1."/>
                  <w:listItem w:displayText="2." w:value="2."/>
                  <w:listItem w:displayText="3." w:value="3."/>
                  <w:listItem w:displayText="spojený 1. a 2." w:value="spojený 1. a 2."/>
                  <w:listItem w:displayText="1. (profesijne orientovaný)" w:value="1. (profesijne orientovaný)"/>
                </w:comboBox>
              </w:sdtPr>
              <w:sdtContent>
                <w:r w:rsidR="00C823B9" w:rsidRPr="000F6E6B">
                  <w:rPr>
                    <w:rStyle w:val="tl2"/>
                    <w:rFonts w:asciiTheme="minorHAnsi" w:hAnsiTheme="minorHAnsi" w:cstheme="minorHAnsi"/>
                    <w:i w:val="0"/>
                    <w:iCs/>
                    <w:lang w:val="en-GB"/>
                  </w:rPr>
                  <w:t>2.</w:t>
                </w:r>
              </w:sdtContent>
            </w:sdt>
          </w:p>
        </w:tc>
      </w:tr>
      <w:tr w:rsidR="008A34EB" w:rsidRPr="000F6E6B" w14:paraId="11C353C3" w14:textId="77777777" w:rsidTr="00197C4C">
        <w:trPr>
          <w:trHeight w:val="544"/>
        </w:trPr>
        <w:tc>
          <w:tcPr>
            <w:tcW w:w="9322" w:type="dxa"/>
            <w:gridSpan w:val="2"/>
            <w:vAlign w:val="center"/>
          </w:tcPr>
          <w:p w14:paraId="727BC862" w14:textId="7BB4B318" w:rsidR="008A34EB" w:rsidRPr="000F6E6B" w:rsidRDefault="009E7680" w:rsidP="00584E0B">
            <w:pPr>
              <w:jc w:val="both"/>
              <w:rPr>
                <w:rFonts w:asciiTheme="minorHAnsi" w:hAnsiTheme="minorHAnsi" w:cstheme="minorHAnsi"/>
                <w:i/>
                <w:lang w:val="en-GB"/>
              </w:rPr>
            </w:pPr>
            <w:r w:rsidRPr="000F6E6B">
              <w:rPr>
                <w:rFonts w:asciiTheme="minorHAnsi" w:hAnsiTheme="minorHAnsi" w:cstheme="minorHAnsi"/>
                <w:b/>
                <w:lang w:val="en-GB"/>
              </w:rPr>
              <w:t xml:space="preserve">Prerequisites: </w:t>
            </w:r>
            <w:r w:rsidR="00833F3A" w:rsidRPr="000F6E6B">
              <w:rPr>
                <w:rFonts w:asciiTheme="minorHAnsi" w:hAnsiTheme="minorHAnsi" w:cstheme="minorHAnsi"/>
                <w:lang w:val="en-GB"/>
              </w:rPr>
              <w:t>-</w:t>
            </w:r>
          </w:p>
        </w:tc>
      </w:tr>
      <w:tr w:rsidR="008A34EB" w:rsidRPr="000F6E6B" w14:paraId="45E21D64" w14:textId="77777777" w:rsidTr="00306FED">
        <w:trPr>
          <w:trHeight w:val="566"/>
        </w:trPr>
        <w:tc>
          <w:tcPr>
            <w:tcW w:w="9322" w:type="dxa"/>
            <w:gridSpan w:val="2"/>
            <w:vAlign w:val="center"/>
          </w:tcPr>
          <w:p w14:paraId="08E400F2" w14:textId="77777777" w:rsidR="009E7680" w:rsidRPr="000F6E6B" w:rsidRDefault="009E7680" w:rsidP="00825A38">
            <w:pPr>
              <w:jc w:val="both"/>
              <w:rPr>
                <w:rFonts w:asciiTheme="minorHAnsi" w:hAnsiTheme="minorHAnsi" w:cstheme="minorHAnsi"/>
                <w:b/>
                <w:lang w:val="en-GB"/>
              </w:rPr>
            </w:pPr>
            <w:r w:rsidRPr="000F6E6B">
              <w:rPr>
                <w:rFonts w:asciiTheme="minorHAnsi" w:hAnsiTheme="minorHAnsi" w:cstheme="minorHAnsi"/>
                <w:b/>
                <w:lang w:val="en-GB"/>
              </w:rPr>
              <w:t>Conditions for passing the course:</w:t>
            </w:r>
          </w:p>
          <w:p w14:paraId="21C84991" w14:textId="416424DC" w:rsidR="00164FB8" w:rsidRPr="00164FB8" w:rsidRDefault="00164FB8" w:rsidP="00164FB8">
            <w:pPr>
              <w:jc w:val="both"/>
              <w:rPr>
                <w:rFonts w:asciiTheme="minorHAnsi" w:hAnsiTheme="minorHAnsi" w:cstheme="minorHAnsi"/>
                <w:lang w:val="en-GB"/>
              </w:rPr>
            </w:pPr>
            <w:r w:rsidRPr="00164FB8">
              <w:rPr>
                <w:rFonts w:asciiTheme="minorHAnsi" w:hAnsiTheme="minorHAnsi" w:cstheme="minorHAnsi"/>
                <w:lang w:val="en-GB"/>
              </w:rPr>
              <w:t>State examination subject – Master’s thesis defence</w:t>
            </w:r>
          </w:p>
          <w:p w14:paraId="70A13339" w14:textId="2A5C4CE2" w:rsidR="00164FB8" w:rsidRPr="00164FB8" w:rsidRDefault="00164FB8" w:rsidP="00164FB8">
            <w:pPr>
              <w:jc w:val="both"/>
              <w:rPr>
                <w:rFonts w:asciiTheme="minorHAnsi" w:hAnsiTheme="minorHAnsi" w:cstheme="minorHAnsi"/>
                <w:lang w:val="en-GB"/>
              </w:rPr>
            </w:pPr>
            <w:r>
              <w:rPr>
                <w:rFonts w:asciiTheme="minorHAnsi" w:hAnsiTheme="minorHAnsi" w:cstheme="minorHAnsi"/>
                <w:lang w:val="en-GB"/>
              </w:rPr>
              <w:t xml:space="preserve">    </w:t>
            </w:r>
            <w:r w:rsidRPr="00164FB8">
              <w:rPr>
                <w:rFonts w:asciiTheme="minorHAnsi" w:hAnsiTheme="minorHAnsi" w:cstheme="minorHAnsi"/>
                <w:lang w:val="en-GB"/>
              </w:rPr>
              <w:t>A student may take the Master’s thesis defence as a state examination subject if, during the study check carried out in the final year of study, they have met the conditions set by the accredited study programme and the Study Regulations of Prešov University in Prešov.</w:t>
            </w:r>
          </w:p>
          <w:p w14:paraId="1F3331F3" w14:textId="7DE04F94" w:rsidR="00164FB8" w:rsidRPr="00164FB8" w:rsidRDefault="00164FB8" w:rsidP="00164FB8">
            <w:pPr>
              <w:jc w:val="both"/>
              <w:rPr>
                <w:rFonts w:asciiTheme="minorHAnsi" w:hAnsiTheme="minorHAnsi" w:cstheme="minorHAnsi"/>
                <w:lang w:val="en-GB"/>
              </w:rPr>
            </w:pPr>
            <w:r w:rsidRPr="00164FB8">
              <w:rPr>
                <w:rFonts w:asciiTheme="minorHAnsi" w:hAnsiTheme="minorHAnsi" w:cstheme="minorHAnsi"/>
                <w:lang w:val="en-GB"/>
              </w:rPr>
              <w:t>The student is entitled to one regular term and two resit terms for the state examination.</w:t>
            </w:r>
          </w:p>
          <w:p w14:paraId="1F8B4157" w14:textId="59C5519E" w:rsidR="00164FB8" w:rsidRPr="00164FB8" w:rsidRDefault="00164FB8" w:rsidP="00164FB8">
            <w:pPr>
              <w:jc w:val="both"/>
              <w:rPr>
                <w:rFonts w:asciiTheme="minorHAnsi" w:hAnsiTheme="minorHAnsi" w:cstheme="minorHAnsi"/>
                <w:lang w:val="en-GB"/>
              </w:rPr>
            </w:pPr>
            <w:r>
              <w:rPr>
                <w:rFonts w:asciiTheme="minorHAnsi" w:hAnsiTheme="minorHAnsi" w:cstheme="minorHAnsi"/>
                <w:lang w:val="en-GB"/>
              </w:rPr>
              <w:t xml:space="preserve">    </w:t>
            </w:r>
            <w:r w:rsidRPr="00164FB8">
              <w:rPr>
                <w:rFonts w:asciiTheme="minorHAnsi" w:hAnsiTheme="minorHAnsi" w:cstheme="minorHAnsi"/>
                <w:lang w:val="en-GB"/>
              </w:rPr>
              <w:t>The deadline for submitting the Master’s thesis is set in the Schedule of Prešov University in Prešov for the respective academic year.</w:t>
            </w:r>
          </w:p>
          <w:p w14:paraId="5962D6EF" w14:textId="5E8F7EDD" w:rsidR="00164FB8" w:rsidRPr="00164FB8" w:rsidRDefault="00164FB8" w:rsidP="00164FB8">
            <w:pPr>
              <w:jc w:val="both"/>
              <w:rPr>
                <w:rFonts w:asciiTheme="minorHAnsi" w:hAnsiTheme="minorHAnsi" w:cstheme="minorHAnsi"/>
                <w:lang w:val="en-GB"/>
              </w:rPr>
            </w:pPr>
            <w:r>
              <w:rPr>
                <w:rFonts w:asciiTheme="minorHAnsi" w:hAnsiTheme="minorHAnsi" w:cstheme="minorHAnsi"/>
                <w:lang w:val="en-GB"/>
              </w:rPr>
              <w:t xml:space="preserve">    </w:t>
            </w:r>
            <w:r w:rsidRPr="00164FB8">
              <w:rPr>
                <w:rFonts w:asciiTheme="minorHAnsi" w:hAnsiTheme="minorHAnsi" w:cstheme="minorHAnsi"/>
                <w:lang w:val="en-GB"/>
              </w:rPr>
              <w:t>The Master’s thesis must be submitted in two printed copies. The student must also upload an electronic version identical to the printed version to the thesis registration system (MAIS-EZP PU) in PDF format, no later than seven days after submitting the printed version. The originality of the thesis is assessed in the Central Register of Theses and Dissertations (CRZP). An originality report is produced. The originality check is a mandatory condition for the defence. In their report, the supervisor provides a statement on the originality report and decides whether the thesis may proceed to the defence.</w:t>
            </w:r>
          </w:p>
          <w:p w14:paraId="09E0E2CF" w14:textId="017CF0E8" w:rsidR="00164FB8" w:rsidRPr="00164FB8" w:rsidRDefault="00164FB8" w:rsidP="00164FB8">
            <w:pPr>
              <w:jc w:val="both"/>
              <w:rPr>
                <w:rFonts w:asciiTheme="minorHAnsi" w:hAnsiTheme="minorHAnsi" w:cstheme="minorHAnsi"/>
                <w:lang w:val="en-GB"/>
              </w:rPr>
            </w:pPr>
            <w:r>
              <w:rPr>
                <w:rFonts w:asciiTheme="minorHAnsi" w:hAnsiTheme="minorHAnsi" w:cstheme="minorHAnsi"/>
                <w:lang w:val="en-GB"/>
              </w:rPr>
              <w:t xml:space="preserve">    </w:t>
            </w:r>
            <w:r w:rsidR="00577D01">
              <w:rPr>
                <w:rFonts w:asciiTheme="minorHAnsi" w:hAnsiTheme="minorHAnsi" w:cstheme="minorHAnsi"/>
                <w:lang w:val="en-GB"/>
              </w:rPr>
              <w:t>As part of the thesis submission, the conclusion of a license agreement for the use of the digital copy of the thesis between the author and the Slovak Republic, represented by the university, is required</w:t>
            </w:r>
            <w:r w:rsidRPr="00164FB8">
              <w:rPr>
                <w:rFonts w:asciiTheme="minorHAnsi" w:hAnsiTheme="minorHAnsi" w:cstheme="minorHAnsi"/>
                <w:lang w:val="en-GB"/>
              </w:rPr>
              <w:t>. After uploading the thesis to EZP PU, the author shall</w:t>
            </w:r>
            <w:r w:rsidR="00577D01">
              <w:rPr>
                <w:rFonts w:asciiTheme="minorHAnsi" w:hAnsiTheme="minorHAnsi" w:cstheme="minorHAnsi"/>
                <w:lang w:val="en-GB"/>
              </w:rPr>
              <w:t>, without delay,</w:t>
            </w:r>
            <w:r w:rsidRPr="00164FB8">
              <w:rPr>
                <w:rFonts w:asciiTheme="minorHAnsi" w:hAnsiTheme="minorHAnsi" w:cstheme="minorHAnsi"/>
                <w:lang w:val="en-GB"/>
              </w:rPr>
              <w:t xml:space="preserve"> submit the signed draft licence agreement to the supervising department.</w:t>
            </w:r>
          </w:p>
          <w:p w14:paraId="5B73E329" w14:textId="7CD6BB09" w:rsidR="00164FB8" w:rsidRPr="00164FB8" w:rsidRDefault="00873118" w:rsidP="00164FB8">
            <w:pPr>
              <w:jc w:val="both"/>
              <w:rPr>
                <w:rFonts w:asciiTheme="minorHAnsi" w:hAnsiTheme="minorHAnsi" w:cstheme="minorHAnsi"/>
                <w:lang w:val="en-GB"/>
              </w:rPr>
            </w:pPr>
            <w:r>
              <w:rPr>
                <w:rFonts w:asciiTheme="minorHAnsi" w:hAnsiTheme="minorHAnsi" w:cstheme="minorHAnsi"/>
                <w:lang w:val="en-GB"/>
              </w:rPr>
              <w:t xml:space="preserve">    </w:t>
            </w:r>
            <w:r w:rsidR="00164FB8" w:rsidRPr="00164FB8">
              <w:rPr>
                <w:rFonts w:asciiTheme="minorHAnsi" w:hAnsiTheme="minorHAnsi" w:cstheme="minorHAnsi"/>
                <w:lang w:val="en-GB"/>
              </w:rPr>
              <w:t>When preparing the Master’s thesis, the student follows the supervisor’s instructions and the Directive on the requirements of theses, their bibliographic registration, originality checking, archiving and access, issued by Prešov University in Prešov (2019).</w:t>
            </w:r>
          </w:p>
          <w:p w14:paraId="7D03F735" w14:textId="7C275401" w:rsidR="00164FB8" w:rsidRPr="00164FB8" w:rsidRDefault="00873118" w:rsidP="00164FB8">
            <w:pPr>
              <w:jc w:val="both"/>
              <w:rPr>
                <w:rFonts w:asciiTheme="minorHAnsi" w:hAnsiTheme="minorHAnsi" w:cstheme="minorHAnsi"/>
                <w:lang w:val="en-GB"/>
              </w:rPr>
            </w:pPr>
            <w:r>
              <w:rPr>
                <w:rFonts w:asciiTheme="minorHAnsi" w:hAnsiTheme="minorHAnsi" w:cstheme="minorHAnsi"/>
                <w:lang w:val="en-GB"/>
              </w:rPr>
              <w:t xml:space="preserve">    </w:t>
            </w:r>
            <w:r w:rsidR="00164FB8" w:rsidRPr="00164FB8">
              <w:rPr>
                <w:rFonts w:asciiTheme="minorHAnsi" w:hAnsiTheme="minorHAnsi" w:cstheme="minorHAnsi"/>
                <w:lang w:val="en-GB"/>
              </w:rPr>
              <w:t xml:space="preserve">The required length of a Master’s thesis defended at the Faculty of Sport, Prešov University in Prešov is 50–70 standard pages (excluding appendices). The decisive criterion is the </w:t>
            </w:r>
            <w:r w:rsidR="00577D01">
              <w:rPr>
                <w:rFonts w:asciiTheme="minorHAnsi" w:hAnsiTheme="minorHAnsi" w:cstheme="minorHAnsi"/>
                <w:lang w:val="en-GB"/>
              </w:rPr>
              <w:t>total number of characters, including spaces, from the introduction to the conclusion, which must be at least 90,000</w:t>
            </w:r>
            <w:r w:rsidR="00164FB8" w:rsidRPr="00164FB8">
              <w:rPr>
                <w:rFonts w:asciiTheme="minorHAnsi" w:hAnsiTheme="minorHAnsi" w:cstheme="minorHAnsi"/>
                <w:lang w:val="en-GB"/>
              </w:rPr>
              <w:t>. The recommended maximum length is 126,000 characters</w:t>
            </w:r>
            <w:r w:rsidR="00C74DB6">
              <w:rPr>
                <w:rFonts w:asciiTheme="minorHAnsi" w:hAnsiTheme="minorHAnsi" w:cstheme="minorHAnsi"/>
                <w:lang w:val="en-GB"/>
              </w:rPr>
              <w:t>,</w:t>
            </w:r>
            <w:r w:rsidR="00164FB8" w:rsidRPr="00164FB8">
              <w:rPr>
                <w:rFonts w:asciiTheme="minorHAnsi" w:hAnsiTheme="minorHAnsi" w:cstheme="minorHAnsi"/>
                <w:lang w:val="en-GB"/>
              </w:rPr>
              <w:t xml:space="preserve"> including spaces.</w:t>
            </w:r>
          </w:p>
          <w:p w14:paraId="2CCB1C55" w14:textId="11E404CA" w:rsidR="00164FB8" w:rsidRPr="00164FB8" w:rsidRDefault="00873118" w:rsidP="00164FB8">
            <w:pPr>
              <w:jc w:val="both"/>
              <w:rPr>
                <w:rFonts w:asciiTheme="minorHAnsi" w:hAnsiTheme="minorHAnsi" w:cstheme="minorHAnsi"/>
                <w:lang w:val="en-GB"/>
              </w:rPr>
            </w:pPr>
            <w:r>
              <w:rPr>
                <w:rFonts w:asciiTheme="minorHAnsi" w:hAnsiTheme="minorHAnsi" w:cstheme="minorHAnsi"/>
                <w:lang w:val="en-GB"/>
              </w:rPr>
              <w:t xml:space="preserve">    </w:t>
            </w:r>
            <w:r w:rsidR="00164FB8" w:rsidRPr="00164FB8">
              <w:rPr>
                <w:rFonts w:asciiTheme="minorHAnsi" w:hAnsiTheme="minorHAnsi" w:cstheme="minorHAnsi"/>
                <w:lang w:val="en-GB"/>
              </w:rPr>
              <w:t xml:space="preserve">The thesis is assessed by the supervisor and one opponent (reviewer); alternatively, by two opponents if the thesis has no supervisor. The supervisor and opponent prepare written reports, which are uploaded to MAIS no later than 5 days before the </w:t>
            </w:r>
            <w:r w:rsidR="00577D01">
              <w:rPr>
                <w:rFonts w:asciiTheme="minorHAnsi" w:hAnsiTheme="minorHAnsi" w:cstheme="minorHAnsi"/>
                <w:lang w:val="en-GB"/>
              </w:rPr>
              <w:t>date of the thesis defence</w:t>
            </w:r>
            <w:r w:rsidR="00164FB8" w:rsidRPr="00164FB8">
              <w:rPr>
                <w:rFonts w:asciiTheme="minorHAnsi" w:hAnsiTheme="minorHAnsi" w:cstheme="minorHAnsi"/>
                <w:lang w:val="en-GB"/>
              </w:rPr>
              <w:t xml:space="preserve">. In assessing the thesis, they follow the document Criteria for the Assessment of Bachelor’s, </w:t>
            </w:r>
            <w:r w:rsidR="00164FB8" w:rsidRPr="00164FB8">
              <w:rPr>
                <w:rFonts w:asciiTheme="minorHAnsi" w:hAnsiTheme="minorHAnsi" w:cstheme="minorHAnsi"/>
                <w:lang w:val="en-GB"/>
              </w:rPr>
              <w:lastRenderedPageBreak/>
              <w:t>Master’s and Doctoral Theses by Supervisors and Opponents.</w:t>
            </w:r>
            <w:r>
              <w:rPr>
                <w:rFonts w:asciiTheme="minorHAnsi" w:hAnsiTheme="minorHAnsi" w:cstheme="minorHAnsi"/>
                <w:lang w:val="en-GB"/>
              </w:rPr>
              <w:t xml:space="preserve"> </w:t>
            </w:r>
            <w:r w:rsidR="00164FB8" w:rsidRPr="00164FB8">
              <w:rPr>
                <w:rFonts w:asciiTheme="minorHAnsi" w:hAnsiTheme="minorHAnsi" w:cstheme="minorHAnsi"/>
                <w:lang w:val="en-GB"/>
              </w:rPr>
              <w:t>The procedure and assessment of the Master’s thesis defence are governed by the Study Regulations of Prešov University in Prešov. In accordance with these regulations, a thesis may be admitted to the defence even if one report is negative (FX).</w:t>
            </w:r>
          </w:p>
          <w:p w14:paraId="0D711292" w14:textId="56DD61C0" w:rsidR="00306FED" w:rsidRPr="000F6E6B" w:rsidRDefault="00873118" w:rsidP="00164FB8">
            <w:pPr>
              <w:jc w:val="both"/>
              <w:rPr>
                <w:rFonts w:asciiTheme="minorHAnsi" w:hAnsiTheme="minorHAnsi" w:cstheme="minorHAnsi"/>
                <w:i/>
                <w:lang w:val="en-GB"/>
              </w:rPr>
            </w:pPr>
            <w:r>
              <w:rPr>
                <w:rFonts w:asciiTheme="minorHAnsi" w:hAnsiTheme="minorHAnsi" w:cstheme="minorHAnsi"/>
                <w:lang w:val="en-GB"/>
              </w:rPr>
              <w:t xml:space="preserve">    </w:t>
            </w:r>
            <w:r w:rsidR="00164FB8" w:rsidRPr="00164FB8">
              <w:rPr>
                <w:rFonts w:asciiTheme="minorHAnsi" w:hAnsiTheme="minorHAnsi" w:cstheme="minorHAnsi"/>
                <w:lang w:val="en-GB"/>
              </w:rPr>
              <w:t xml:space="preserve">The state examination committee appointed by the dean evaluates, in a closed session, the course of the thesis defence. In the final assessment, the committee comprehensively considers the quality of the thesis, the defence itself, and the student’s ability to respond to questions and comments from the opponent and committee members. The committee also </w:t>
            </w:r>
            <w:r w:rsidR="00577D01">
              <w:rPr>
                <w:rFonts w:asciiTheme="minorHAnsi" w:hAnsiTheme="minorHAnsi" w:cstheme="minorHAnsi"/>
                <w:lang w:val="en-GB"/>
              </w:rPr>
              <w:t xml:space="preserve">considers the supervisor’s and the </w:t>
            </w:r>
            <w:r w:rsidR="00164FB8" w:rsidRPr="00164FB8">
              <w:rPr>
                <w:rFonts w:asciiTheme="minorHAnsi" w:hAnsiTheme="minorHAnsi" w:cstheme="minorHAnsi"/>
                <w:lang w:val="en-GB"/>
              </w:rPr>
              <w:t xml:space="preserve">opponent’s evaluations. The defence is graded </w:t>
            </w:r>
            <w:r w:rsidR="00577D01">
              <w:rPr>
                <w:rFonts w:asciiTheme="minorHAnsi" w:hAnsiTheme="minorHAnsi" w:cstheme="minorHAnsi"/>
                <w:lang w:val="en-GB"/>
              </w:rPr>
              <w:t>as a single</w:t>
            </w:r>
            <w:r w:rsidR="00164FB8" w:rsidRPr="00164FB8">
              <w:rPr>
                <w:rFonts w:asciiTheme="minorHAnsi" w:hAnsiTheme="minorHAnsi" w:cstheme="minorHAnsi"/>
                <w:lang w:val="en-GB"/>
              </w:rPr>
              <w:t xml:space="preserve"> overall grade. The student earns credits for the state examination subject if </w:t>
            </w:r>
            <w:r w:rsidR="00577D01">
              <w:rPr>
                <w:rFonts w:asciiTheme="minorHAnsi" w:hAnsiTheme="minorHAnsi" w:cstheme="minorHAnsi"/>
                <w:lang w:val="en-GB"/>
              </w:rPr>
              <w:t>the grade is</w:t>
            </w:r>
            <w:r w:rsidR="00164FB8" w:rsidRPr="00164FB8">
              <w:rPr>
                <w:rFonts w:asciiTheme="minorHAnsi" w:hAnsiTheme="minorHAnsi" w:cstheme="minorHAnsi"/>
                <w:lang w:val="en-GB"/>
              </w:rPr>
              <w:t xml:space="preserve"> A–E. If the committee </w:t>
            </w:r>
            <w:r w:rsidR="00577D01">
              <w:rPr>
                <w:rFonts w:asciiTheme="minorHAnsi" w:hAnsiTheme="minorHAnsi" w:cstheme="minorHAnsi"/>
                <w:lang w:val="en-GB"/>
              </w:rPr>
              <w:t xml:space="preserve">deems the defence insufficient (FX), </w:t>
            </w:r>
            <w:r w:rsidR="00164FB8" w:rsidRPr="00164FB8">
              <w:rPr>
                <w:rFonts w:asciiTheme="minorHAnsi" w:hAnsiTheme="minorHAnsi" w:cstheme="minorHAnsi"/>
                <w:lang w:val="en-GB"/>
              </w:rPr>
              <w:t>the overall assessment of the state examination subject “Master’s thesis defence” is also FX. The chair of the state examination committee announces the result of the defence.</w:t>
            </w:r>
          </w:p>
        </w:tc>
      </w:tr>
      <w:tr w:rsidR="008A34EB" w:rsidRPr="000F6E6B" w14:paraId="0741C229" w14:textId="77777777" w:rsidTr="00584E0B">
        <w:trPr>
          <w:trHeight w:val="1115"/>
        </w:trPr>
        <w:tc>
          <w:tcPr>
            <w:tcW w:w="9322" w:type="dxa"/>
            <w:gridSpan w:val="2"/>
            <w:vAlign w:val="center"/>
          </w:tcPr>
          <w:p w14:paraId="2E09CC9E" w14:textId="77777777" w:rsidR="00CB72D8" w:rsidRPr="000F6E6B" w:rsidRDefault="00CB72D8" w:rsidP="005A6ED3">
            <w:pPr>
              <w:jc w:val="both"/>
              <w:rPr>
                <w:rFonts w:asciiTheme="minorHAnsi" w:hAnsiTheme="minorHAnsi" w:cstheme="minorHAnsi"/>
                <w:b/>
                <w:lang w:val="en-GB"/>
              </w:rPr>
            </w:pPr>
            <w:r w:rsidRPr="000F6E6B">
              <w:rPr>
                <w:rFonts w:asciiTheme="minorHAnsi" w:hAnsiTheme="minorHAnsi" w:cstheme="minorHAnsi"/>
                <w:b/>
                <w:lang w:val="en-GB"/>
              </w:rPr>
              <w:lastRenderedPageBreak/>
              <w:t>Learning outcomes:</w:t>
            </w:r>
          </w:p>
          <w:p w14:paraId="4F94A327" w14:textId="0B8E1AD9" w:rsidR="00CB6458" w:rsidRPr="000F6E6B" w:rsidRDefault="00CB6458" w:rsidP="00C814A2">
            <w:pPr>
              <w:jc w:val="both"/>
              <w:rPr>
                <w:rFonts w:asciiTheme="minorHAnsi" w:hAnsiTheme="minorHAnsi" w:cstheme="minorHAnsi"/>
                <w:lang w:val="en-GB"/>
              </w:rPr>
            </w:pPr>
            <w:r w:rsidRPr="000F6E6B">
              <w:rPr>
                <w:rFonts w:asciiTheme="minorHAnsi" w:hAnsiTheme="minorHAnsi" w:cstheme="minorHAnsi"/>
                <w:lang w:val="en-GB"/>
              </w:rPr>
              <w:t>If the course</w:t>
            </w:r>
            <w:r w:rsidR="002A0F39" w:rsidRPr="000F6E6B">
              <w:rPr>
                <w:rFonts w:asciiTheme="minorHAnsi" w:hAnsiTheme="minorHAnsi" w:cstheme="minorHAnsi"/>
                <w:lang w:val="en-GB"/>
              </w:rPr>
              <w:t xml:space="preserve"> is completed</w:t>
            </w:r>
            <w:r w:rsidRPr="000F6E6B">
              <w:rPr>
                <w:rFonts w:asciiTheme="minorHAnsi" w:hAnsiTheme="minorHAnsi" w:cstheme="minorHAnsi"/>
                <w:lang w:val="en-GB"/>
              </w:rPr>
              <w:t>, the student will acquire the following:</w:t>
            </w:r>
          </w:p>
          <w:p w14:paraId="73BD0AE6" w14:textId="4305C648" w:rsidR="005A6ED3" w:rsidRPr="000F6E6B" w:rsidRDefault="00CB72D8" w:rsidP="00C814A2">
            <w:pPr>
              <w:jc w:val="both"/>
              <w:rPr>
                <w:rFonts w:asciiTheme="minorHAnsi" w:hAnsiTheme="minorHAnsi" w:cstheme="minorHAnsi"/>
                <w:b/>
                <w:bCs/>
                <w:lang w:val="en-GB"/>
              </w:rPr>
            </w:pPr>
            <w:r w:rsidRPr="000F6E6B">
              <w:rPr>
                <w:rFonts w:asciiTheme="minorHAnsi" w:hAnsiTheme="minorHAnsi" w:cstheme="minorHAnsi"/>
                <w:b/>
                <w:bCs/>
                <w:lang w:val="en-GB"/>
              </w:rPr>
              <w:t>Knowledge</w:t>
            </w:r>
            <w:r w:rsidR="005A6ED3" w:rsidRPr="000F6E6B">
              <w:rPr>
                <w:rFonts w:asciiTheme="minorHAnsi" w:hAnsiTheme="minorHAnsi" w:cstheme="minorHAnsi"/>
                <w:b/>
                <w:bCs/>
                <w:lang w:val="en-GB"/>
              </w:rPr>
              <w:t xml:space="preserve">: </w:t>
            </w:r>
          </w:p>
          <w:p w14:paraId="25B86BC3" w14:textId="571923A0" w:rsidR="006A51C4" w:rsidRPr="006A51C4" w:rsidRDefault="006A51C4" w:rsidP="006A51C4">
            <w:pPr>
              <w:pStyle w:val="Odsekzoznamu"/>
              <w:numPr>
                <w:ilvl w:val="0"/>
                <w:numId w:val="8"/>
              </w:numPr>
              <w:jc w:val="both"/>
              <w:rPr>
                <w:rFonts w:asciiTheme="minorHAnsi" w:hAnsiTheme="minorHAnsi" w:cstheme="minorHAnsi"/>
                <w:color w:val="000000" w:themeColor="text1"/>
                <w:lang w:val="en-GB"/>
              </w:rPr>
            </w:pPr>
            <w:r w:rsidRPr="006A51C4">
              <w:rPr>
                <w:rFonts w:asciiTheme="minorHAnsi" w:hAnsiTheme="minorHAnsi" w:cstheme="minorHAnsi"/>
                <w:color w:val="000000" w:themeColor="text1"/>
                <w:lang w:val="en-GB"/>
              </w:rPr>
              <w:t>knows professional terminology and standard language,</w:t>
            </w:r>
          </w:p>
          <w:p w14:paraId="4D2C4854" w14:textId="083F93CD" w:rsidR="006A51C4" w:rsidRPr="006A51C4" w:rsidRDefault="006A51C4" w:rsidP="006A51C4">
            <w:pPr>
              <w:pStyle w:val="Odsekzoznamu"/>
              <w:numPr>
                <w:ilvl w:val="0"/>
                <w:numId w:val="8"/>
              </w:numPr>
              <w:jc w:val="both"/>
              <w:rPr>
                <w:rFonts w:asciiTheme="minorHAnsi" w:hAnsiTheme="minorHAnsi" w:cstheme="minorHAnsi"/>
                <w:color w:val="000000" w:themeColor="text1"/>
                <w:lang w:val="en-GB"/>
              </w:rPr>
            </w:pPr>
            <w:r w:rsidRPr="006A51C4">
              <w:rPr>
                <w:rFonts w:asciiTheme="minorHAnsi" w:hAnsiTheme="minorHAnsi" w:cstheme="minorHAnsi"/>
                <w:color w:val="000000" w:themeColor="text1"/>
                <w:lang w:val="en-GB"/>
              </w:rPr>
              <w:t>knows the characteristics of types of research papers and can determine their appropriate structure and content,</w:t>
            </w:r>
          </w:p>
          <w:p w14:paraId="3C1DFEA2" w14:textId="291A2399" w:rsidR="006A51C4" w:rsidRPr="006A51C4" w:rsidRDefault="006A51C4" w:rsidP="006A51C4">
            <w:pPr>
              <w:pStyle w:val="Odsekzoznamu"/>
              <w:numPr>
                <w:ilvl w:val="0"/>
                <w:numId w:val="8"/>
              </w:numPr>
              <w:jc w:val="both"/>
              <w:rPr>
                <w:rFonts w:asciiTheme="minorHAnsi" w:hAnsiTheme="minorHAnsi" w:cstheme="minorHAnsi"/>
                <w:color w:val="000000" w:themeColor="text1"/>
                <w:lang w:val="en-GB"/>
              </w:rPr>
            </w:pPr>
            <w:r w:rsidRPr="006A51C4">
              <w:rPr>
                <w:rFonts w:asciiTheme="minorHAnsi" w:hAnsiTheme="minorHAnsi" w:cstheme="minorHAnsi"/>
                <w:color w:val="000000" w:themeColor="text1"/>
                <w:lang w:val="en-GB"/>
              </w:rPr>
              <w:t>has broad knowledge of research methodology,</w:t>
            </w:r>
          </w:p>
          <w:p w14:paraId="5611737A" w14:textId="1457239A" w:rsidR="006A51C4" w:rsidRPr="006A51C4" w:rsidRDefault="006A51C4" w:rsidP="006A51C4">
            <w:pPr>
              <w:pStyle w:val="Odsekzoznamu"/>
              <w:numPr>
                <w:ilvl w:val="0"/>
                <w:numId w:val="8"/>
              </w:numPr>
              <w:jc w:val="both"/>
              <w:rPr>
                <w:rFonts w:asciiTheme="minorHAnsi" w:hAnsiTheme="minorHAnsi" w:cstheme="minorHAnsi"/>
                <w:color w:val="000000" w:themeColor="text1"/>
                <w:lang w:val="en-GB"/>
              </w:rPr>
            </w:pPr>
            <w:r w:rsidRPr="006A51C4">
              <w:rPr>
                <w:rFonts w:asciiTheme="minorHAnsi" w:hAnsiTheme="minorHAnsi" w:cstheme="minorHAnsi"/>
                <w:color w:val="000000" w:themeColor="text1"/>
                <w:lang w:val="en-GB"/>
              </w:rPr>
              <w:t>can explain and describe the basic methods of developing motor abilities in athletics,</w:t>
            </w:r>
          </w:p>
          <w:p w14:paraId="7BCB586B" w14:textId="308BE20D" w:rsidR="006A51C4" w:rsidRPr="006A51C4" w:rsidRDefault="006A51C4" w:rsidP="006A51C4">
            <w:pPr>
              <w:numPr>
                <w:ilvl w:val="0"/>
                <w:numId w:val="8"/>
              </w:numPr>
              <w:jc w:val="both"/>
              <w:rPr>
                <w:rFonts w:asciiTheme="minorHAnsi" w:hAnsiTheme="minorHAnsi" w:cstheme="minorHAnsi"/>
                <w:b/>
                <w:bCs/>
                <w:color w:val="000000" w:themeColor="text1"/>
                <w:lang w:val="en-GB"/>
              </w:rPr>
            </w:pPr>
            <w:r w:rsidRPr="006A51C4">
              <w:rPr>
                <w:rFonts w:asciiTheme="minorHAnsi" w:hAnsiTheme="minorHAnsi" w:cstheme="minorHAnsi"/>
                <w:color w:val="000000" w:themeColor="text1"/>
                <w:lang w:val="en-GB"/>
              </w:rPr>
              <w:t xml:space="preserve">can analyse information sources and extract essential information </w:t>
            </w:r>
            <w:r>
              <w:rPr>
                <w:rFonts w:asciiTheme="minorHAnsi" w:hAnsiTheme="minorHAnsi" w:cstheme="minorHAnsi"/>
                <w:color w:val="000000" w:themeColor="text1"/>
                <w:lang w:val="en-GB"/>
              </w:rPr>
              <w:t>about</w:t>
            </w:r>
            <w:r w:rsidRPr="006A51C4">
              <w:rPr>
                <w:rFonts w:asciiTheme="minorHAnsi" w:hAnsiTheme="minorHAnsi" w:cstheme="minorHAnsi"/>
                <w:color w:val="000000" w:themeColor="text1"/>
                <w:lang w:val="en-GB"/>
              </w:rPr>
              <w:t xml:space="preserve"> the topic of the thesis and the type of research intent.</w:t>
            </w:r>
          </w:p>
          <w:p w14:paraId="6B7F95FC" w14:textId="0719973B" w:rsidR="005A6ED3" w:rsidRPr="000F6E6B" w:rsidRDefault="00CB72D8" w:rsidP="006A51C4">
            <w:pPr>
              <w:jc w:val="both"/>
              <w:rPr>
                <w:rFonts w:asciiTheme="minorHAnsi" w:hAnsiTheme="minorHAnsi" w:cstheme="minorHAnsi"/>
                <w:b/>
                <w:bCs/>
                <w:color w:val="000000" w:themeColor="text1"/>
                <w:lang w:val="en-GB"/>
              </w:rPr>
            </w:pPr>
            <w:r w:rsidRPr="000F6E6B">
              <w:rPr>
                <w:rFonts w:asciiTheme="minorHAnsi" w:hAnsiTheme="minorHAnsi" w:cstheme="minorHAnsi"/>
                <w:b/>
                <w:bCs/>
                <w:color w:val="000000" w:themeColor="text1"/>
                <w:lang w:val="en-GB"/>
              </w:rPr>
              <w:t>Skills</w:t>
            </w:r>
            <w:r w:rsidR="005A6ED3" w:rsidRPr="000F6E6B">
              <w:rPr>
                <w:rFonts w:asciiTheme="minorHAnsi" w:hAnsiTheme="minorHAnsi" w:cstheme="minorHAnsi"/>
                <w:b/>
                <w:bCs/>
                <w:color w:val="000000" w:themeColor="text1"/>
                <w:lang w:val="en-GB"/>
              </w:rPr>
              <w:t xml:space="preserve">: </w:t>
            </w:r>
          </w:p>
          <w:p w14:paraId="636BF6C7" w14:textId="41EDB314" w:rsidR="003968EE" w:rsidRPr="003968EE" w:rsidRDefault="003968EE" w:rsidP="003968EE">
            <w:pPr>
              <w:pStyle w:val="Odsekzoznamu"/>
              <w:numPr>
                <w:ilvl w:val="0"/>
                <w:numId w:val="9"/>
              </w:numPr>
              <w:jc w:val="both"/>
              <w:rPr>
                <w:rFonts w:asciiTheme="minorHAnsi" w:hAnsiTheme="minorHAnsi" w:cstheme="minorHAnsi"/>
                <w:color w:val="000000" w:themeColor="text1"/>
                <w:lang w:val="en-GB"/>
              </w:rPr>
            </w:pPr>
            <w:r w:rsidRPr="003968EE">
              <w:rPr>
                <w:rFonts w:asciiTheme="minorHAnsi" w:hAnsiTheme="minorHAnsi" w:cstheme="minorHAnsi"/>
                <w:color w:val="000000" w:themeColor="text1"/>
                <w:lang w:val="en-GB"/>
              </w:rPr>
              <w:t>can design an appropriate content concept for the presentation used in the Master’s thesis defence,</w:t>
            </w:r>
          </w:p>
          <w:p w14:paraId="22143722" w14:textId="738C062C" w:rsidR="003968EE" w:rsidRPr="003968EE" w:rsidRDefault="003968EE" w:rsidP="003968EE">
            <w:pPr>
              <w:pStyle w:val="Odsekzoznamu"/>
              <w:numPr>
                <w:ilvl w:val="0"/>
                <w:numId w:val="9"/>
              </w:numPr>
              <w:jc w:val="both"/>
              <w:rPr>
                <w:rFonts w:asciiTheme="minorHAnsi" w:hAnsiTheme="minorHAnsi" w:cstheme="minorHAnsi"/>
                <w:color w:val="000000" w:themeColor="text1"/>
                <w:lang w:val="en-GB"/>
              </w:rPr>
            </w:pPr>
            <w:r w:rsidRPr="003968EE">
              <w:rPr>
                <w:rFonts w:asciiTheme="minorHAnsi" w:hAnsiTheme="minorHAnsi" w:cstheme="minorHAnsi"/>
                <w:color w:val="000000" w:themeColor="text1"/>
                <w:lang w:val="en-GB"/>
              </w:rPr>
              <w:t>can distinguish correct and incorrect formal and content requirements of individual parts of the presentation,</w:t>
            </w:r>
          </w:p>
          <w:p w14:paraId="4C8D2132" w14:textId="57973F7C" w:rsidR="003968EE" w:rsidRPr="003968EE" w:rsidRDefault="003968EE" w:rsidP="003968EE">
            <w:pPr>
              <w:pStyle w:val="Odsekzoznamu"/>
              <w:numPr>
                <w:ilvl w:val="0"/>
                <w:numId w:val="9"/>
              </w:numPr>
              <w:jc w:val="both"/>
              <w:rPr>
                <w:rFonts w:asciiTheme="minorHAnsi" w:hAnsiTheme="minorHAnsi" w:cstheme="minorHAnsi"/>
                <w:color w:val="000000" w:themeColor="text1"/>
                <w:lang w:val="en-GB"/>
              </w:rPr>
            </w:pPr>
            <w:r w:rsidRPr="003968EE">
              <w:rPr>
                <w:rFonts w:asciiTheme="minorHAnsi" w:hAnsiTheme="minorHAnsi" w:cstheme="minorHAnsi"/>
                <w:color w:val="000000" w:themeColor="text1"/>
                <w:lang w:val="en-GB"/>
              </w:rPr>
              <w:t>can correctly use citation and referencing methods and bibliographic records,</w:t>
            </w:r>
          </w:p>
          <w:p w14:paraId="0FA25CC2" w14:textId="77777777" w:rsidR="003968EE" w:rsidRPr="003968EE" w:rsidRDefault="003968EE" w:rsidP="003968EE">
            <w:pPr>
              <w:numPr>
                <w:ilvl w:val="0"/>
                <w:numId w:val="9"/>
              </w:numPr>
              <w:jc w:val="both"/>
              <w:rPr>
                <w:rFonts w:asciiTheme="minorHAnsi" w:hAnsiTheme="minorHAnsi" w:cstheme="minorHAnsi"/>
                <w:b/>
                <w:bCs/>
                <w:iCs/>
                <w:color w:val="000000" w:themeColor="text1"/>
                <w:lang w:val="en-GB"/>
              </w:rPr>
            </w:pPr>
            <w:r w:rsidRPr="003968EE">
              <w:rPr>
                <w:rFonts w:asciiTheme="minorHAnsi" w:hAnsiTheme="minorHAnsi" w:cstheme="minorHAnsi"/>
                <w:color w:val="000000" w:themeColor="text1"/>
                <w:lang w:val="en-GB"/>
              </w:rPr>
              <w:t>can select appropriate methods for presenting the methodology and results of the Master’s thesis.</w:t>
            </w:r>
          </w:p>
          <w:p w14:paraId="6D34574B" w14:textId="31AE87F4" w:rsidR="005A6ED3" w:rsidRPr="000F6E6B" w:rsidRDefault="00CB72D8" w:rsidP="003968EE">
            <w:pPr>
              <w:jc w:val="both"/>
              <w:rPr>
                <w:rFonts w:asciiTheme="minorHAnsi" w:hAnsiTheme="minorHAnsi" w:cstheme="minorHAnsi"/>
                <w:b/>
                <w:bCs/>
                <w:iCs/>
                <w:color w:val="000000" w:themeColor="text1"/>
                <w:lang w:val="en-GB"/>
              </w:rPr>
            </w:pPr>
            <w:r w:rsidRPr="000F6E6B">
              <w:rPr>
                <w:rFonts w:asciiTheme="minorHAnsi" w:hAnsiTheme="minorHAnsi" w:cstheme="minorHAnsi"/>
                <w:b/>
                <w:bCs/>
                <w:iCs/>
                <w:color w:val="000000" w:themeColor="text1"/>
                <w:lang w:val="en-GB"/>
              </w:rPr>
              <w:t>Competences</w:t>
            </w:r>
            <w:r w:rsidR="005A6ED3" w:rsidRPr="000F6E6B">
              <w:rPr>
                <w:rFonts w:asciiTheme="minorHAnsi" w:hAnsiTheme="minorHAnsi" w:cstheme="minorHAnsi"/>
                <w:b/>
                <w:bCs/>
                <w:iCs/>
                <w:color w:val="000000" w:themeColor="text1"/>
                <w:lang w:val="en-GB"/>
              </w:rPr>
              <w:t>:</w:t>
            </w:r>
          </w:p>
          <w:p w14:paraId="09C79732" w14:textId="3ED236F8" w:rsidR="003968EE" w:rsidRPr="003968EE" w:rsidRDefault="003968EE" w:rsidP="003968EE">
            <w:pPr>
              <w:pStyle w:val="Odsekzoznamu"/>
              <w:numPr>
                <w:ilvl w:val="0"/>
                <w:numId w:val="10"/>
              </w:numPr>
              <w:jc w:val="both"/>
              <w:rPr>
                <w:rFonts w:asciiTheme="minorHAnsi" w:hAnsiTheme="minorHAnsi" w:cstheme="minorHAnsi"/>
                <w:iCs/>
                <w:color w:val="000000" w:themeColor="text1"/>
                <w:lang w:val="en-GB"/>
              </w:rPr>
            </w:pPr>
            <w:r w:rsidRPr="003968EE">
              <w:rPr>
                <w:rFonts w:asciiTheme="minorHAnsi" w:hAnsiTheme="minorHAnsi" w:cstheme="minorHAnsi"/>
                <w:iCs/>
                <w:color w:val="000000" w:themeColor="text1"/>
                <w:lang w:val="en-GB"/>
              </w:rPr>
              <w:t>acts ethically and complies with ethical principles during the Master’s thesis defence,</w:t>
            </w:r>
          </w:p>
          <w:p w14:paraId="23DD4B23" w14:textId="6C834FDF" w:rsidR="003968EE" w:rsidRPr="003968EE" w:rsidRDefault="003968EE" w:rsidP="003968EE">
            <w:pPr>
              <w:pStyle w:val="Odsekzoznamu"/>
              <w:numPr>
                <w:ilvl w:val="0"/>
                <w:numId w:val="10"/>
              </w:numPr>
              <w:jc w:val="both"/>
              <w:rPr>
                <w:rFonts w:asciiTheme="minorHAnsi" w:hAnsiTheme="minorHAnsi" w:cstheme="minorHAnsi"/>
                <w:iCs/>
                <w:color w:val="000000" w:themeColor="text1"/>
                <w:lang w:val="en-GB"/>
              </w:rPr>
            </w:pPr>
            <w:r>
              <w:rPr>
                <w:rFonts w:asciiTheme="minorHAnsi" w:hAnsiTheme="minorHAnsi" w:cstheme="minorHAnsi"/>
                <w:iCs/>
                <w:color w:val="000000" w:themeColor="text1"/>
                <w:lang w:val="en-GB"/>
              </w:rPr>
              <w:t>can</w:t>
            </w:r>
            <w:r w:rsidRPr="003968EE">
              <w:rPr>
                <w:rFonts w:asciiTheme="minorHAnsi" w:hAnsiTheme="minorHAnsi" w:cstheme="minorHAnsi"/>
                <w:iCs/>
                <w:color w:val="000000" w:themeColor="text1"/>
                <w:lang w:val="en-GB"/>
              </w:rPr>
              <w:t xml:space="preserve"> manage and plan preparation for the Master’s thesis defence </w:t>
            </w:r>
            <w:r>
              <w:rPr>
                <w:rFonts w:asciiTheme="minorHAnsi" w:hAnsiTheme="minorHAnsi" w:cstheme="minorHAnsi"/>
                <w:iCs/>
                <w:color w:val="000000" w:themeColor="text1"/>
                <w:lang w:val="en-GB"/>
              </w:rPr>
              <w:t>systematically</w:t>
            </w:r>
            <w:r w:rsidRPr="003968EE">
              <w:rPr>
                <w:rFonts w:asciiTheme="minorHAnsi" w:hAnsiTheme="minorHAnsi" w:cstheme="minorHAnsi"/>
                <w:iCs/>
                <w:color w:val="000000" w:themeColor="text1"/>
                <w:lang w:val="en-GB"/>
              </w:rPr>
              <w:t>,</w:t>
            </w:r>
          </w:p>
          <w:p w14:paraId="1C332D7B" w14:textId="0F212115" w:rsidR="003968EE" w:rsidRPr="003968EE" w:rsidRDefault="003968EE" w:rsidP="003968EE">
            <w:pPr>
              <w:pStyle w:val="Odsekzoznamu"/>
              <w:numPr>
                <w:ilvl w:val="0"/>
                <w:numId w:val="10"/>
              </w:numPr>
              <w:jc w:val="both"/>
              <w:rPr>
                <w:rFonts w:asciiTheme="minorHAnsi" w:hAnsiTheme="minorHAnsi" w:cstheme="minorHAnsi"/>
                <w:iCs/>
                <w:color w:val="000000" w:themeColor="text1"/>
                <w:lang w:val="en-GB"/>
              </w:rPr>
            </w:pPr>
            <w:r>
              <w:rPr>
                <w:rFonts w:asciiTheme="minorHAnsi" w:hAnsiTheme="minorHAnsi" w:cstheme="minorHAnsi"/>
                <w:iCs/>
                <w:color w:val="000000" w:themeColor="text1"/>
                <w:lang w:val="en-GB"/>
              </w:rPr>
              <w:t>can</w:t>
            </w:r>
            <w:r w:rsidRPr="003968EE">
              <w:rPr>
                <w:rFonts w:asciiTheme="minorHAnsi" w:hAnsiTheme="minorHAnsi" w:cstheme="minorHAnsi"/>
                <w:iCs/>
                <w:color w:val="000000" w:themeColor="text1"/>
                <w:lang w:val="en-GB"/>
              </w:rPr>
              <w:t xml:space="preserve"> apply acquired theoretical knowledge when defending the selection and application of objective research methods,</w:t>
            </w:r>
          </w:p>
          <w:p w14:paraId="1379A9B5" w14:textId="48D9800C" w:rsidR="003968EE" w:rsidRPr="003968EE" w:rsidRDefault="003968EE" w:rsidP="003968EE">
            <w:pPr>
              <w:pStyle w:val="Odsekzoznamu"/>
              <w:numPr>
                <w:ilvl w:val="0"/>
                <w:numId w:val="10"/>
              </w:numPr>
              <w:jc w:val="both"/>
              <w:rPr>
                <w:rFonts w:asciiTheme="minorHAnsi" w:hAnsiTheme="minorHAnsi" w:cstheme="minorHAnsi"/>
                <w:iCs/>
                <w:color w:val="000000" w:themeColor="text1"/>
                <w:lang w:val="en-GB"/>
              </w:rPr>
            </w:pPr>
            <w:r w:rsidRPr="003968EE">
              <w:rPr>
                <w:rFonts w:asciiTheme="minorHAnsi" w:hAnsiTheme="minorHAnsi" w:cstheme="minorHAnsi"/>
                <w:iCs/>
                <w:color w:val="000000" w:themeColor="text1"/>
                <w:lang w:val="en-GB"/>
              </w:rPr>
              <w:t>can search for and analyse information from various sources when preparing responses to the supervisor’s and opponent’s reports,</w:t>
            </w:r>
          </w:p>
          <w:p w14:paraId="17A264A8" w14:textId="55F36C82" w:rsidR="003968EE" w:rsidRPr="003968EE" w:rsidRDefault="003968EE" w:rsidP="003968EE">
            <w:pPr>
              <w:pStyle w:val="Odsekzoznamu"/>
              <w:numPr>
                <w:ilvl w:val="0"/>
                <w:numId w:val="10"/>
              </w:numPr>
              <w:jc w:val="both"/>
              <w:rPr>
                <w:rFonts w:asciiTheme="minorHAnsi" w:hAnsiTheme="minorHAnsi" w:cstheme="minorHAnsi"/>
                <w:iCs/>
                <w:color w:val="000000" w:themeColor="text1"/>
                <w:lang w:val="en-GB"/>
              </w:rPr>
            </w:pPr>
            <w:r>
              <w:rPr>
                <w:rFonts w:asciiTheme="minorHAnsi" w:hAnsiTheme="minorHAnsi" w:cstheme="minorHAnsi"/>
                <w:iCs/>
                <w:color w:val="000000" w:themeColor="text1"/>
                <w:lang w:val="en-GB"/>
              </w:rPr>
              <w:t>can</w:t>
            </w:r>
            <w:r w:rsidRPr="003968EE">
              <w:rPr>
                <w:rFonts w:asciiTheme="minorHAnsi" w:hAnsiTheme="minorHAnsi" w:cstheme="minorHAnsi"/>
                <w:iCs/>
                <w:color w:val="000000" w:themeColor="text1"/>
                <w:lang w:val="en-GB"/>
              </w:rPr>
              <w:t xml:space="preserve"> use information and communication technologies when creating the presentation and when presenting their thesis,</w:t>
            </w:r>
          </w:p>
          <w:p w14:paraId="0E8E6191" w14:textId="0D921973" w:rsidR="00306FED" w:rsidRPr="000F6E6B" w:rsidRDefault="003968EE" w:rsidP="003968EE">
            <w:pPr>
              <w:pStyle w:val="Odsekzoznamu"/>
              <w:numPr>
                <w:ilvl w:val="0"/>
                <w:numId w:val="10"/>
              </w:numPr>
              <w:jc w:val="both"/>
              <w:rPr>
                <w:rFonts w:asciiTheme="minorHAnsi" w:hAnsiTheme="minorHAnsi" w:cstheme="minorHAnsi"/>
                <w:iCs/>
                <w:color w:val="000000" w:themeColor="text1"/>
                <w:lang w:val="en-GB"/>
              </w:rPr>
            </w:pPr>
            <w:r>
              <w:rPr>
                <w:rFonts w:asciiTheme="minorHAnsi" w:hAnsiTheme="minorHAnsi" w:cstheme="minorHAnsi"/>
                <w:iCs/>
                <w:color w:val="000000" w:themeColor="text1"/>
                <w:lang w:val="en-GB"/>
              </w:rPr>
              <w:t>can</w:t>
            </w:r>
            <w:r w:rsidRPr="003968EE">
              <w:rPr>
                <w:rFonts w:asciiTheme="minorHAnsi" w:hAnsiTheme="minorHAnsi" w:cstheme="minorHAnsi"/>
                <w:iCs/>
                <w:color w:val="000000" w:themeColor="text1"/>
                <w:lang w:val="en-GB"/>
              </w:rPr>
              <w:t xml:space="preserve"> present and professionally communicate the results of their own work and defend them before an expert committee.</w:t>
            </w:r>
          </w:p>
        </w:tc>
      </w:tr>
      <w:tr w:rsidR="008A34EB" w:rsidRPr="000F6E6B" w14:paraId="3749B5EE" w14:textId="77777777" w:rsidTr="00584E0B">
        <w:trPr>
          <w:trHeight w:val="510"/>
        </w:trPr>
        <w:tc>
          <w:tcPr>
            <w:tcW w:w="9322" w:type="dxa"/>
            <w:gridSpan w:val="2"/>
            <w:vAlign w:val="center"/>
          </w:tcPr>
          <w:p w14:paraId="731A8DB3" w14:textId="0D429A6A" w:rsidR="009F6AD3" w:rsidRPr="000F6E6B" w:rsidRDefault="00486A4E" w:rsidP="009F6AD3">
            <w:pPr>
              <w:jc w:val="both"/>
              <w:rPr>
                <w:rFonts w:asciiTheme="minorHAnsi" w:hAnsiTheme="minorHAnsi" w:cstheme="minorHAnsi"/>
                <w:b/>
                <w:color w:val="000000" w:themeColor="text1"/>
                <w:lang w:val="en-GB"/>
              </w:rPr>
            </w:pPr>
            <w:r w:rsidRPr="000F6E6B">
              <w:rPr>
                <w:rFonts w:asciiTheme="minorHAnsi" w:hAnsiTheme="minorHAnsi" w:cstheme="minorHAnsi"/>
                <w:b/>
                <w:color w:val="000000" w:themeColor="text1"/>
                <w:lang w:val="en-GB"/>
              </w:rPr>
              <w:t>Course content:</w:t>
            </w:r>
          </w:p>
          <w:p w14:paraId="578DAAD7" w14:textId="4E4F16E4" w:rsidR="00613F19" w:rsidRPr="000F6E6B" w:rsidRDefault="00820152" w:rsidP="009F6AD3">
            <w:pPr>
              <w:jc w:val="both"/>
              <w:rPr>
                <w:rFonts w:asciiTheme="minorHAnsi" w:hAnsiTheme="minorHAnsi" w:cstheme="minorHAnsi"/>
                <w:bCs/>
                <w:color w:val="000000" w:themeColor="text1"/>
                <w:lang w:val="en-GB"/>
              </w:rPr>
            </w:pPr>
            <w:r w:rsidRPr="00820152">
              <w:rPr>
                <w:rFonts w:asciiTheme="minorHAnsi" w:hAnsiTheme="minorHAnsi" w:cstheme="minorHAnsi"/>
                <w:bCs/>
                <w:color w:val="000000" w:themeColor="text1"/>
              </w:rPr>
              <w:t>Master’s thesis defence procedure</w:t>
            </w:r>
            <w:r w:rsidR="00613F19" w:rsidRPr="000F6E6B">
              <w:rPr>
                <w:rFonts w:asciiTheme="minorHAnsi" w:hAnsiTheme="minorHAnsi" w:cstheme="minorHAnsi"/>
                <w:bCs/>
                <w:color w:val="000000" w:themeColor="text1"/>
              </w:rPr>
              <w:t>:</w:t>
            </w:r>
          </w:p>
          <w:p w14:paraId="2D7D99B3" w14:textId="71170E18" w:rsidR="008A33D9" w:rsidRPr="008A33D9" w:rsidRDefault="008A33D9" w:rsidP="008A33D9">
            <w:pPr>
              <w:pStyle w:val="Odsekzoznamu"/>
              <w:numPr>
                <w:ilvl w:val="0"/>
                <w:numId w:val="6"/>
              </w:numPr>
              <w:jc w:val="both"/>
              <w:rPr>
                <w:rFonts w:asciiTheme="minorHAnsi" w:hAnsiTheme="minorHAnsi" w:cstheme="minorHAnsi"/>
                <w:color w:val="000000" w:themeColor="text1"/>
                <w:lang w:val="en-GB"/>
              </w:rPr>
            </w:pPr>
            <w:r w:rsidRPr="008A33D9">
              <w:rPr>
                <w:rFonts w:asciiTheme="minorHAnsi" w:hAnsiTheme="minorHAnsi" w:cstheme="minorHAnsi"/>
                <w:color w:val="000000" w:themeColor="text1"/>
                <w:lang w:val="en-GB"/>
              </w:rPr>
              <w:t>Presentation of the Master’s thesis by the student – maximum 10 minutes.</w:t>
            </w:r>
          </w:p>
          <w:p w14:paraId="7521CE46" w14:textId="7A2D7C00" w:rsidR="008A33D9" w:rsidRPr="00820152" w:rsidRDefault="008A33D9" w:rsidP="00820152">
            <w:pPr>
              <w:pStyle w:val="Odsekzoznamu"/>
              <w:numPr>
                <w:ilvl w:val="0"/>
                <w:numId w:val="6"/>
              </w:numPr>
              <w:jc w:val="both"/>
              <w:rPr>
                <w:rFonts w:asciiTheme="minorHAnsi" w:hAnsiTheme="minorHAnsi" w:cstheme="minorHAnsi"/>
                <w:color w:val="000000" w:themeColor="text1"/>
                <w:lang w:val="en-GB"/>
              </w:rPr>
            </w:pPr>
            <w:r w:rsidRPr="008A33D9">
              <w:rPr>
                <w:rFonts w:asciiTheme="minorHAnsi" w:hAnsiTheme="minorHAnsi" w:cstheme="minorHAnsi"/>
                <w:color w:val="000000" w:themeColor="text1"/>
                <w:lang w:val="en-GB"/>
              </w:rPr>
              <w:t>Reading of the supervisor’s and opponent’s reports.</w:t>
            </w:r>
          </w:p>
          <w:p w14:paraId="0DB3B799" w14:textId="77777777" w:rsidR="00820152" w:rsidRDefault="008A33D9" w:rsidP="008A33D9">
            <w:pPr>
              <w:pStyle w:val="Odsekzoznamu"/>
              <w:numPr>
                <w:ilvl w:val="0"/>
                <w:numId w:val="6"/>
              </w:numPr>
              <w:jc w:val="both"/>
              <w:rPr>
                <w:rFonts w:asciiTheme="minorHAnsi" w:hAnsiTheme="minorHAnsi" w:cstheme="minorHAnsi"/>
                <w:color w:val="000000" w:themeColor="text1"/>
                <w:lang w:val="en-GB"/>
              </w:rPr>
            </w:pPr>
            <w:r w:rsidRPr="008A33D9">
              <w:rPr>
                <w:rFonts w:asciiTheme="minorHAnsi" w:hAnsiTheme="minorHAnsi" w:cstheme="minorHAnsi"/>
                <w:color w:val="000000" w:themeColor="text1"/>
                <w:lang w:val="en-GB"/>
              </w:rPr>
              <w:lastRenderedPageBreak/>
              <w:t>Student’s response to comments in the reports and answers to questions from the opponent’s report.</w:t>
            </w:r>
          </w:p>
          <w:p w14:paraId="1DD6197E" w14:textId="23339A50" w:rsidR="00561E21" w:rsidRPr="00820152" w:rsidRDefault="008A33D9" w:rsidP="008A33D9">
            <w:pPr>
              <w:pStyle w:val="Odsekzoznamu"/>
              <w:numPr>
                <w:ilvl w:val="0"/>
                <w:numId w:val="6"/>
              </w:numPr>
              <w:jc w:val="both"/>
              <w:rPr>
                <w:rFonts w:asciiTheme="minorHAnsi" w:hAnsiTheme="minorHAnsi" w:cstheme="minorHAnsi"/>
                <w:color w:val="000000" w:themeColor="text1"/>
                <w:lang w:val="en-GB"/>
              </w:rPr>
            </w:pPr>
            <w:r w:rsidRPr="00820152">
              <w:rPr>
                <w:rFonts w:asciiTheme="minorHAnsi" w:hAnsiTheme="minorHAnsi" w:cstheme="minorHAnsi"/>
                <w:color w:val="000000" w:themeColor="text1"/>
                <w:lang w:val="en-GB"/>
              </w:rPr>
              <w:t>Discussion of the Master’s thesis.</w:t>
            </w:r>
          </w:p>
          <w:p w14:paraId="428E26A7" w14:textId="77777777" w:rsidR="00B40552" w:rsidRPr="00B40552" w:rsidRDefault="00B40552" w:rsidP="00B40552">
            <w:pPr>
              <w:jc w:val="both"/>
              <w:rPr>
                <w:rFonts w:asciiTheme="minorHAnsi" w:hAnsiTheme="minorHAnsi" w:cstheme="minorHAnsi"/>
                <w:color w:val="000000" w:themeColor="text1"/>
                <w:lang w:val="en-GB"/>
              </w:rPr>
            </w:pPr>
            <w:r w:rsidRPr="00B40552">
              <w:rPr>
                <w:rFonts w:asciiTheme="minorHAnsi" w:hAnsiTheme="minorHAnsi" w:cstheme="minorHAnsi"/>
                <w:color w:val="000000" w:themeColor="text1"/>
                <w:lang w:val="en-GB"/>
              </w:rPr>
              <w:t>Requirements for the PowerPoint presentation:</w:t>
            </w:r>
          </w:p>
          <w:p w14:paraId="2D33D80E" w14:textId="145D17D3" w:rsidR="00B40552" w:rsidRPr="00B40552" w:rsidRDefault="00B40552" w:rsidP="00B40552">
            <w:pPr>
              <w:pStyle w:val="Odsekzoznamu"/>
              <w:numPr>
                <w:ilvl w:val="0"/>
                <w:numId w:val="6"/>
              </w:numPr>
              <w:jc w:val="both"/>
              <w:rPr>
                <w:rFonts w:asciiTheme="minorHAnsi" w:hAnsiTheme="minorHAnsi" w:cstheme="minorHAnsi"/>
                <w:color w:val="000000" w:themeColor="text1"/>
                <w:lang w:val="en-GB"/>
              </w:rPr>
            </w:pPr>
            <w:r w:rsidRPr="00B40552">
              <w:rPr>
                <w:rFonts w:asciiTheme="minorHAnsi" w:hAnsiTheme="minorHAnsi" w:cstheme="minorHAnsi"/>
                <w:color w:val="000000" w:themeColor="text1"/>
                <w:lang w:val="en-GB"/>
              </w:rPr>
              <w:t>Title slide.</w:t>
            </w:r>
          </w:p>
          <w:p w14:paraId="12E22158" w14:textId="3721EF80" w:rsidR="00B40552" w:rsidRPr="00B40552" w:rsidRDefault="00B40552" w:rsidP="00B40552">
            <w:pPr>
              <w:pStyle w:val="Odsekzoznamu"/>
              <w:numPr>
                <w:ilvl w:val="0"/>
                <w:numId w:val="6"/>
              </w:numPr>
              <w:jc w:val="both"/>
              <w:rPr>
                <w:rFonts w:asciiTheme="minorHAnsi" w:hAnsiTheme="minorHAnsi" w:cstheme="minorHAnsi"/>
                <w:color w:val="000000" w:themeColor="text1"/>
                <w:lang w:val="en-GB"/>
              </w:rPr>
            </w:pPr>
            <w:r w:rsidRPr="00B40552">
              <w:rPr>
                <w:rFonts w:asciiTheme="minorHAnsi" w:hAnsiTheme="minorHAnsi" w:cstheme="minorHAnsi"/>
                <w:color w:val="000000" w:themeColor="text1"/>
                <w:lang w:val="en-GB"/>
              </w:rPr>
              <w:t>Theoretical background (include authors who addressed the topic).</w:t>
            </w:r>
          </w:p>
          <w:p w14:paraId="2FC44B3A" w14:textId="139FF7F0" w:rsidR="00B40552" w:rsidRPr="00B40552" w:rsidRDefault="00B40552" w:rsidP="00B40552">
            <w:pPr>
              <w:pStyle w:val="Odsekzoznamu"/>
              <w:numPr>
                <w:ilvl w:val="0"/>
                <w:numId w:val="6"/>
              </w:numPr>
              <w:jc w:val="both"/>
              <w:rPr>
                <w:rFonts w:asciiTheme="minorHAnsi" w:hAnsiTheme="minorHAnsi" w:cstheme="minorHAnsi"/>
                <w:color w:val="000000" w:themeColor="text1"/>
                <w:lang w:val="en-GB"/>
              </w:rPr>
            </w:pPr>
            <w:r w:rsidRPr="00B40552">
              <w:rPr>
                <w:rFonts w:asciiTheme="minorHAnsi" w:hAnsiTheme="minorHAnsi" w:cstheme="minorHAnsi"/>
                <w:color w:val="000000" w:themeColor="text1"/>
                <w:lang w:val="en-GB"/>
              </w:rPr>
              <w:t>Aim of the thesis; hypotheses and/or research questions.</w:t>
            </w:r>
          </w:p>
          <w:p w14:paraId="02AFA758" w14:textId="12CAAC6F" w:rsidR="00B40552" w:rsidRPr="00B40552" w:rsidRDefault="00B40552" w:rsidP="00B40552">
            <w:pPr>
              <w:pStyle w:val="Odsekzoznamu"/>
              <w:numPr>
                <w:ilvl w:val="0"/>
                <w:numId w:val="6"/>
              </w:numPr>
              <w:jc w:val="both"/>
              <w:rPr>
                <w:rFonts w:asciiTheme="minorHAnsi" w:hAnsiTheme="minorHAnsi" w:cstheme="minorHAnsi"/>
                <w:color w:val="000000" w:themeColor="text1"/>
                <w:lang w:val="en-GB"/>
              </w:rPr>
            </w:pPr>
            <w:r w:rsidRPr="00B40552">
              <w:rPr>
                <w:rFonts w:asciiTheme="minorHAnsi" w:hAnsiTheme="minorHAnsi" w:cstheme="minorHAnsi"/>
                <w:color w:val="000000" w:themeColor="text1"/>
                <w:lang w:val="en-GB"/>
              </w:rPr>
              <w:t>Research methodology.</w:t>
            </w:r>
          </w:p>
          <w:p w14:paraId="2BF4198B" w14:textId="675C368A" w:rsidR="00B40552" w:rsidRPr="00B40552" w:rsidRDefault="00B40552" w:rsidP="00B40552">
            <w:pPr>
              <w:pStyle w:val="Odsekzoznamu"/>
              <w:numPr>
                <w:ilvl w:val="0"/>
                <w:numId w:val="6"/>
              </w:numPr>
              <w:jc w:val="both"/>
              <w:rPr>
                <w:rFonts w:asciiTheme="minorHAnsi" w:hAnsiTheme="minorHAnsi" w:cstheme="minorHAnsi"/>
                <w:color w:val="000000" w:themeColor="text1"/>
                <w:lang w:val="en-GB"/>
              </w:rPr>
            </w:pPr>
            <w:r w:rsidRPr="00B40552">
              <w:rPr>
                <w:rFonts w:asciiTheme="minorHAnsi" w:hAnsiTheme="minorHAnsi" w:cstheme="minorHAnsi"/>
                <w:color w:val="000000" w:themeColor="text1"/>
                <w:lang w:val="en-GB"/>
              </w:rPr>
              <w:t>Key results; statement regarding hypotheses and/or research questions.</w:t>
            </w:r>
          </w:p>
          <w:p w14:paraId="00C24124" w14:textId="4E84A570" w:rsidR="00A104FA" w:rsidRPr="000F6E6B" w:rsidRDefault="00B40552" w:rsidP="00B40552">
            <w:pPr>
              <w:pStyle w:val="Odsekzoznamu"/>
              <w:numPr>
                <w:ilvl w:val="0"/>
                <w:numId w:val="6"/>
              </w:numPr>
              <w:jc w:val="both"/>
              <w:rPr>
                <w:rFonts w:asciiTheme="minorHAnsi" w:hAnsiTheme="minorHAnsi" w:cstheme="minorHAnsi"/>
                <w:color w:val="000000" w:themeColor="text1"/>
                <w:lang w:val="en-GB"/>
              </w:rPr>
            </w:pPr>
            <w:r w:rsidRPr="00B40552">
              <w:rPr>
                <w:rFonts w:asciiTheme="minorHAnsi" w:hAnsiTheme="minorHAnsi" w:cstheme="minorHAnsi"/>
                <w:color w:val="000000" w:themeColor="text1"/>
                <w:lang w:val="en-GB"/>
              </w:rPr>
              <w:t>Conclusions and recommendations arising from the student’s own research activity.</w:t>
            </w:r>
          </w:p>
        </w:tc>
      </w:tr>
      <w:tr w:rsidR="008A34EB" w:rsidRPr="000F6E6B" w14:paraId="0C100C49" w14:textId="77777777" w:rsidTr="00584E0B">
        <w:trPr>
          <w:trHeight w:val="510"/>
        </w:trPr>
        <w:tc>
          <w:tcPr>
            <w:tcW w:w="9322" w:type="dxa"/>
            <w:gridSpan w:val="2"/>
            <w:vAlign w:val="center"/>
          </w:tcPr>
          <w:p w14:paraId="67C03C71" w14:textId="54DBA958" w:rsidR="00486A4E" w:rsidRPr="000F6E6B" w:rsidRDefault="00486A4E" w:rsidP="000F6E6B">
            <w:pPr>
              <w:jc w:val="both"/>
              <w:rPr>
                <w:rFonts w:asciiTheme="minorHAnsi" w:hAnsiTheme="minorHAnsi" w:cstheme="minorHAnsi"/>
                <w:b/>
                <w:lang w:val="en-GB"/>
              </w:rPr>
            </w:pPr>
            <w:r w:rsidRPr="000F6E6B">
              <w:rPr>
                <w:rFonts w:asciiTheme="minorHAnsi" w:hAnsiTheme="minorHAnsi" w:cstheme="minorHAnsi"/>
                <w:b/>
                <w:lang w:val="en-GB"/>
              </w:rPr>
              <w:lastRenderedPageBreak/>
              <w:t>Recommended literature:</w:t>
            </w:r>
          </w:p>
          <w:p w14:paraId="2CDB8E1A" w14:textId="77777777" w:rsidR="00EE0E9F" w:rsidRPr="008619D2" w:rsidRDefault="00EE0E9F" w:rsidP="00EE0E9F">
            <w:pPr>
              <w:pStyle w:val="Odsekzoznamu"/>
              <w:autoSpaceDE w:val="0"/>
              <w:autoSpaceDN w:val="0"/>
              <w:adjustRightInd w:val="0"/>
              <w:ind w:left="22"/>
              <w:jc w:val="both"/>
              <w:rPr>
                <w:rFonts w:asciiTheme="minorHAnsi" w:hAnsiTheme="minorHAnsi" w:cstheme="minorHAnsi"/>
                <w:noProof/>
              </w:rPr>
            </w:pPr>
            <w:r w:rsidRPr="008619D2">
              <w:rPr>
                <w:rFonts w:asciiTheme="minorHAnsi" w:hAnsiTheme="minorHAnsi" w:cstheme="minorHAnsi"/>
                <w:noProof/>
              </w:rPr>
              <w:t>ČECH, P., P. KAČÚR a J. SEDLÁČEK, 2022. Obsahové a procesuálne aspekty tvorby a obhajoby záverečných prác. [online]. Prešov: Prešovská univerzita v Prešove. ISBN 978-80-555-2896-0.</w:t>
            </w:r>
          </w:p>
          <w:p w14:paraId="7DE74DA3" w14:textId="77777777" w:rsidR="00EE0E9F" w:rsidRPr="008619D2" w:rsidRDefault="00EE0E9F" w:rsidP="00EE0E9F">
            <w:pPr>
              <w:pStyle w:val="Odsekzoznamu"/>
              <w:autoSpaceDE w:val="0"/>
              <w:autoSpaceDN w:val="0"/>
              <w:adjustRightInd w:val="0"/>
              <w:ind w:left="22"/>
              <w:jc w:val="both"/>
              <w:rPr>
                <w:rFonts w:asciiTheme="minorHAnsi" w:hAnsiTheme="minorHAnsi" w:cstheme="minorHAnsi"/>
                <w:noProof/>
              </w:rPr>
            </w:pPr>
            <w:r w:rsidRPr="008619D2">
              <w:rPr>
                <w:rFonts w:asciiTheme="minorHAnsi" w:hAnsiTheme="minorHAnsi" w:cstheme="minorHAnsi"/>
                <w:noProof/>
              </w:rPr>
              <w:t>Dostupné z: https://www.pulib.sk/web/kniznica/elpub/dokument/CechP2</w:t>
            </w:r>
          </w:p>
          <w:p w14:paraId="2D9A7062" w14:textId="77777777" w:rsidR="00EE0E9F" w:rsidRPr="008619D2" w:rsidRDefault="00EE0E9F" w:rsidP="00EE0E9F">
            <w:pPr>
              <w:pStyle w:val="Odsekzoznamu"/>
              <w:autoSpaceDE w:val="0"/>
              <w:autoSpaceDN w:val="0"/>
              <w:adjustRightInd w:val="0"/>
              <w:ind w:left="22"/>
              <w:jc w:val="both"/>
              <w:rPr>
                <w:rFonts w:asciiTheme="minorHAnsi" w:hAnsiTheme="minorHAnsi" w:cstheme="minorHAnsi"/>
                <w:noProof/>
              </w:rPr>
            </w:pPr>
            <w:r w:rsidRPr="008619D2">
              <w:rPr>
                <w:rFonts w:asciiTheme="minorHAnsi" w:hAnsiTheme="minorHAnsi" w:cstheme="minorHAnsi"/>
                <w:noProof/>
              </w:rPr>
              <w:t>Smernica PU o náležitostiach záverečných prác, ich bibliografickej registrácii, kontrole originality, uchovávaní a sprístupňovaní. [online]. Prešov: Prešovská univerzita v Prešove. Dostupné z: https://www.pulib.sk/web/data/pulib/subory/stranka/ezp-smernica2019.pdf</w:t>
            </w:r>
          </w:p>
          <w:p w14:paraId="21D5399D" w14:textId="18D63758" w:rsidR="003F7545" w:rsidRPr="00537746" w:rsidRDefault="00EE0E9F" w:rsidP="00EE0E9F">
            <w:pPr>
              <w:pStyle w:val="Odsekzoznamu"/>
              <w:autoSpaceDE w:val="0"/>
              <w:autoSpaceDN w:val="0"/>
              <w:adjustRightInd w:val="0"/>
              <w:ind w:left="0"/>
              <w:jc w:val="both"/>
              <w:rPr>
                <w:rFonts w:asciiTheme="minorHAnsi" w:hAnsiTheme="minorHAnsi" w:cstheme="minorHAnsi"/>
                <w:color w:val="000000"/>
                <w:lang w:val="pl-PL"/>
              </w:rPr>
            </w:pPr>
            <w:r w:rsidRPr="008619D2">
              <w:rPr>
                <w:rFonts w:asciiTheme="minorHAnsi" w:hAnsiTheme="minorHAnsi" w:cstheme="minorHAnsi"/>
                <w:noProof/>
              </w:rPr>
              <w:t xml:space="preserve">Kritériá hodnotenia bakalárskych, diplomových a dizertačných prác školiteľmi a oponentmi. [online]. Dostupné z:  https://www.unipo.sk/fakultasportu/vzdelavanie/zaverecneprace/hodnotenieZP/      </w:t>
            </w:r>
          </w:p>
        </w:tc>
      </w:tr>
      <w:tr w:rsidR="008A34EB" w:rsidRPr="000F6E6B" w14:paraId="3D8727BF" w14:textId="77777777" w:rsidTr="00535D58">
        <w:trPr>
          <w:trHeight w:val="558"/>
        </w:trPr>
        <w:tc>
          <w:tcPr>
            <w:tcW w:w="9322" w:type="dxa"/>
            <w:gridSpan w:val="2"/>
            <w:vAlign w:val="center"/>
          </w:tcPr>
          <w:p w14:paraId="5EB41499" w14:textId="3470D8E8" w:rsidR="008A34EB" w:rsidRPr="000F6E6B" w:rsidRDefault="00A409C1" w:rsidP="00584E0B">
            <w:pPr>
              <w:jc w:val="both"/>
              <w:rPr>
                <w:rFonts w:asciiTheme="minorHAnsi" w:hAnsiTheme="minorHAnsi" w:cstheme="minorHAnsi"/>
                <w:i/>
                <w:lang w:val="en-GB"/>
              </w:rPr>
            </w:pPr>
            <w:r w:rsidRPr="000F6E6B">
              <w:rPr>
                <w:rFonts w:asciiTheme="minorHAnsi" w:hAnsiTheme="minorHAnsi" w:cstheme="minorHAnsi"/>
                <w:b/>
                <w:lang w:val="en-GB"/>
              </w:rPr>
              <w:t xml:space="preserve">Language which is necessary to complete the course: </w:t>
            </w:r>
            <w:r w:rsidRPr="000F6E6B">
              <w:rPr>
                <w:rFonts w:asciiTheme="minorHAnsi" w:hAnsiTheme="minorHAnsi" w:cstheme="minorHAnsi"/>
                <w:bCs/>
                <w:lang w:val="en-GB"/>
              </w:rPr>
              <w:t>Slovak, Czech</w:t>
            </w:r>
          </w:p>
        </w:tc>
      </w:tr>
      <w:tr w:rsidR="008A34EB" w:rsidRPr="000F6E6B" w14:paraId="4DD79B57" w14:textId="77777777" w:rsidTr="002379F4">
        <w:trPr>
          <w:trHeight w:val="708"/>
        </w:trPr>
        <w:tc>
          <w:tcPr>
            <w:tcW w:w="9322" w:type="dxa"/>
            <w:gridSpan w:val="2"/>
            <w:vAlign w:val="center"/>
          </w:tcPr>
          <w:p w14:paraId="02E810B6" w14:textId="77777777" w:rsidR="00A67F3F" w:rsidRPr="000F6E6B" w:rsidRDefault="00A67F3F" w:rsidP="00F91D11">
            <w:pPr>
              <w:jc w:val="both"/>
              <w:rPr>
                <w:rFonts w:asciiTheme="minorHAnsi" w:hAnsiTheme="minorHAnsi" w:cstheme="minorHAnsi"/>
                <w:b/>
                <w:lang w:val="en-GB"/>
              </w:rPr>
            </w:pPr>
            <w:r w:rsidRPr="000F6E6B">
              <w:rPr>
                <w:rFonts w:asciiTheme="minorHAnsi" w:hAnsiTheme="minorHAnsi" w:cstheme="minorHAnsi"/>
                <w:b/>
                <w:lang w:val="en-GB"/>
              </w:rPr>
              <w:t>Notes:</w:t>
            </w:r>
          </w:p>
          <w:p w14:paraId="3B3F4881" w14:textId="1BFAF93A" w:rsidR="00033BFC" w:rsidRPr="000F6E6B" w:rsidRDefault="00033BFC" w:rsidP="00033BFC">
            <w:pPr>
              <w:jc w:val="both"/>
              <w:rPr>
                <w:rFonts w:asciiTheme="minorHAnsi" w:hAnsiTheme="minorHAnsi" w:cstheme="minorHAnsi"/>
                <w:lang w:val="en-GB"/>
              </w:rPr>
            </w:pPr>
            <w:r w:rsidRPr="000F6E6B">
              <w:rPr>
                <w:rFonts w:asciiTheme="minorHAnsi" w:hAnsiTheme="minorHAnsi" w:cstheme="minorHAnsi"/>
                <w:lang w:val="en-GB"/>
              </w:rPr>
              <w:t xml:space="preserve">Student’s workload distribution: total workload = </w:t>
            </w:r>
            <w:r w:rsidR="00EE0E9F">
              <w:rPr>
                <w:rFonts w:asciiTheme="minorHAnsi" w:hAnsiTheme="minorHAnsi" w:cstheme="minorHAnsi"/>
                <w:lang w:val="en-GB"/>
              </w:rPr>
              <w:t>5</w:t>
            </w:r>
            <w:r w:rsidR="00AF4F62">
              <w:rPr>
                <w:rFonts w:asciiTheme="minorHAnsi" w:hAnsiTheme="minorHAnsi" w:cstheme="minorHAnsi"/>
                <w:lang w:val="en-GB"/>
              </w:rPr>
              <w:t>0</w:t>
            </w:r>
            <w:r w:rsidR="007A62E1" w:rsidRPr="000F6E6B">
              <w:rPr>
                <w:rFonts w:asciiTheme="minorHAnsi" w:hAnsiTheme="minorHAnsi" w:cstheme="minorHAnsi"/>
                <w:lang w:val="en-GB"/>
              </w:rPr>
              <w:t>0</w:t>
            </w:r>
            <w:r w:rsidRPr="000F6E6B">
              <w:rPr>
                <w:rFonts w:asciiTheme="minorHAnsi" w:hAnsiTheme="minorHAnsi" w:cstheme="minorHAnsi"/>
                <w:lang w:val="en-GB"/>
              </w:rPr>
              <w:t xml:space="preserve"> hours.</w:t>
            </w:r>
          </w:p>
          <w:p w14:paraId="02DEEB1C" w14:textId="3CAC9B23" w:rsidR="00133080" w:rsidRPr="00133080" w:rsidRDefault="00EC527B" w:rsidP="00133080">
            <w:pPr>
              <w:pStyle w:val="Odsekzoznamu"/>
              <w:numPr>
                <w:ilvl w:val="0"/>
                <w:numId w:val="6"/>
              </w:numPr>
              <w:jc w:val="both"/>
              <w:rPr>
                <w:rFonts w:asciiTheme="minorHAnsi" w:hAnsiTheme="minorHAnsi" w:cstheme="minorHAnsi"/>
                <w:color w:val="000000" w:themeColor="text1"/>
                <w:lang w:val="en-GB"/>
              </w:rPr>
            </w:pPr>
            <w:r>
              <w:rPr>
                <w:rFonts w:asciiTheme="minorHAnsi" w:hAnsiTheme="minorHAnsi" w:cstheme="minorHAnsi"/>
                <w:color w:val="000000" w:themeColor="text1"/>
                <w:lang w:val="en-GB"/>
              </w:rPr>
              <w:t>p</w:t>
            </w:r>
            <w:r w:rsidR="00133080" w:rsidRPr="00133080">
              <w:rPr>
                <w:rFonts w:asciiTheme="minorHAnsi" w:hAnsiTheme="minorHAnsi" w:cstheme="minorHAnsi"/>
                <w:color w:val="000000" w:themeColor="text1"/>
                <w:lang w:val="en-GB"/>
              </w:rPr>
              <w:t>reparation (writing) of the Master’s thesis: 429 hours</w:t>
            </w:r>
            <w:r>
              <w:rPr>
                <w:rFonts w:asciiTheme="minorHAnsi" w:hAnsiTheme="minorHAnsi" w:cstheme="minorHAnsi"/>
                <w:color w:val="000000" w:themeColor="text1"/>
                <w:lang w:val="en-GB"/>
              </w:rPr>
              <w:t>,</w:t>
            </w:r>
          </w:p>
          <w:p w14:paraId="19D55C9D" w14:textId="44C86F6C" w:rsidR="00133080" w:rsidRPr="00133080" w:rsidRDefault="00EC527B" w:rsidP="00133080">
            <w:pPr>
              <w:pStyle w:val="Odsekzoznamu"/>
              <w:numPr>
                <w:ilvl w:val="0"/>
                <w:numId w:val="6"/>
              </w:numPr>
              <w:jc w:val="both"/>
              <w:rPr>
                <w:rFonts w:asciiTheme="minorHAnsi" w:hAnsiTheme="minorHAnsi" w:cstheme="minorHAnsi"/>
                <w:color w:val="000000" w:themeColor="text1"/>
                <w:lang w:val="en-GB"/>
              </w:rPr>
            </w:pPr>
            <w:r>
              <w:rPr>
                <w:rFonts w:asciiTheme="minorHAnsi" w:hAnsiTheme="minorHAnsi" w:cstheme="minorHAnsi"/>
                <w:color w:val="000000" w:themeColor="text1"/>
                <w:lang w:val="en-GB"/>
              </w:rPr>
              <w:t>f</w:t>
            </w:r>
            <w:r w:rsidR="00133080" w:rsidRPr="00133080">
              <w:rPr>
                <w:rFonts w:asciiTheme="minorHAnsi" w:hAnsiTheme="minorHAnsi" w:cstheme="minorHAnsi"/>
                <w:color w:val="000000" w:themeColor="text1"/>
                <w:lang w:val="en-GB"/>
              </w:rPr>
              <w:t>ormal requirements related to the submission of the Master’s thesis: 22 hours</w:t>
            </w:r>
            <w:r>
              <w:rPr>
                <w:rFonts w:asciiTheme="minorHAnsi" w:hAnsiTheme="minorHAnsi" w:cstheme="minorHAnsi"/>
                <w:color w:val="000000" w:themeColor="text1"/>
                <w:lang w:val="en-GB"/>
              </w:rPr>
              <w:t>,</w:t>
            </w:r>
          </w:p>
          <w:p w14:paraId="52DEF89C" w14:textId="7CEB896E" w:rsidR="00133080" w:rsidRPr="00133080" w:rsidRDefault="00EC527B" w:rsidP="00133080">
            <w:pPr>
              <w:numPr>
                <w:ilvl w:val="0"/>
                <w:numId w:val="6"/>
              </w:numPr>
              <w:jc w:val="both"/>
              <w:rPr>
                <w:rFonts w:asciiTheme="minorHAnsi" w:hAnsiTheme="minorHAnsi" w:cstheme="minorHAnsi"/>
                <w:i/>
                <w:lang w:val="en-GB"/>
              </w:rPr>
            </w:pPr>
            <w:r>
              <w:rPr>
                <w:rFonts w:asciiTheme="minorHAnsi" w:hAnsiTheme="minorHAnsi" w:cstheme="minorHAnsi"/>
                <w:color w:val="000000" w:themeColor="text1"/>
                <w:lang w:val="en-GB"/>
              </w:rPr>
              <w:t>p</w:t>
            </w:r>
            <w:r w:rsidR="00133080" w:rsidRPr="00133080">
              <w:rPr>
                <w:rFonts w:asciiTheme="minorHAnsi" w:hAnsiTheme="minorHAnsi" w:cstheme="minorHAnsi"/>
                <w:color w:val="000000" w:themeColor="text1"/>
                <w:lang w:val="en-GB"/>
              </w:rPr>
              <w:t>reparation of the presentation and defence: 50 hours</w:t>
            </w:r>
            <w:r w:rsidR="00133080">
              <w:rPr>
                <w:rFonts w:asciiTheme="minorHAnsi" w:hAnsiTheme="minorHAnsi" w:cstheme="minorHAnsi"/>
                <w:color w:val="000000" w:themeColor="text1"/>
                <w:lang w:val="en-GB"/>
              </w:rPr>
              <w:t>.</w:t>
            </w:r>
          </w:p>
          <w:p w14:paraId="050C8F06" w14:textId="648E2E69" w:rsidR="00F91D11" w:rsidRPr="000F6E6B" w:rsidRDefault="00133080" w:rsidP="00133080">
            <w:pPr>
              <w:jc w:val="both"/>
              <w:rPr>
                <w:rFonts w:asciiTheme="minorHAnsi" w:hAnsiTheme="minorHAnsi" w:cstheme="minorHAnsi"/>
                <w:i/>
                <w:lang w:val="en-GB"/>
              </w:rPr>
            </w:pPr>
            <w:r>
              <w:rPr>
                <w:rFonts w:asciiTheme="minorHAnsi" w:hAnsiTheme="minorHAnsi" w:cstheme="minorHAnsi"/>
                <w:lang w:val="en-GB"/>
              </w:rPr>
              <w:t>The course completion requirements for a student with specific needs are</w:t>
            </w:r>
            <w:r w:rsidR="00033BFC" w:rsidRPr="000F6E6B">
              <w:rPr>
                <w:rFonts w:asciiTheme="minorHAnsi" w:hAnsiTheme="minorHAnsi" w:cstheme="minorHAnsi"/>
                <w:lang w:val="en-GB"/>
              </w:rPr>
              <w:t xml:space="preserve"> modified in accordance with the </w:t>
            </w:r>
            <w:r w:rsidR="00F94AB8" w:rsidRPr="000F6E6B">
              <w:rPr>
                <w:rFonts w:asciiTheme="minorHAnsi" w:hAnsiTheme="minorHAnsi" w:cstheme="minorHAnsi"/>
                <w:lang w:val="en-GB"/>
              </w:rPr>
              <w:t>faculty coordinator's recommendation</w:t>
            </w:r>
            <w:r w:rsidR="00033BFC" w:rsidRPr="000F6E6B">
              <w:rPr>
                <w:rFonts w:asciiTheme="minorHAnsi" w:hAnsiTheme="minorHAnsi" w:cstheme="minorHAnsi"/>
                <w:lang w:val="en-GB"/>
              </w:rPr>
              <w:t>.</w:t>
            </w:r>
          </w:p>
        </w:tc>
      </w:tr>
      <w:tr w:rsidR="008A34EB" w:rsidRPr="000F6E6B" w14:paraId="26FC5256" w14:textId="77777777" w:rsidTr="00D551DB">
        <w:trPr>
          <w:trHeight w:val="1418"/>
        </w:trPr>
        <w:tc>
          <w:tcPr>
            <w:tcW w:w="9322" w:type="dxa"/>
            <w:gridSpan w:val="2"/>
            <w:vAlign w:val="center"/>
          </w:tcPr>
          <w:p w14:paraId="5245F091" w14:textId="77777777" w:rsidR="00D551DB" w:rsidRPr="000F6E6B" w:rsidRDefault="00D551DB" w:rsidP="00584E0B">
            <w:pPr>
              <w:rPr>
                <w:rFonts w:asciiTheme="minorHAnsi" w:hAnsiTheme="minorHAnsi" w:cstheme="minorHAnsi"/>
                <w:b/>
                <w:lang w:val="en-GB"/>
              </w:rPr>
            </w:pPr>
            <w:r w:rsidRPr="000F6E6B">
              <w:rPr>
                <w:rFonts w:asciiTheme="minorHAnsi" w:hAnsiTheme="minorHAnsi" w:cstheme="minorHAnsi"/>
                <w:b/>
                <w:lang w:val="en-GB"/>
              </w:rPr>
              <w:t>Course evaluation</w:t>
            </w:r>
          </w:p>
          <w:p w14:paraId="3E2B175A" w14:textId="39A38C30" w:rsidR="008A34EB" w:rsidRPr="000F6E6B" w:rsidRDefault="00675BC1" w:rsidP="00584E0B">
            <w:pPr>
              <w:rPr>
                <w:rFonts w:asciiTheme="minorHAnsi" w:hAnsiTheme="minorHAnsi" w:cstheme="minorHAnsi"/>
                <w:lang w:val="en-GB"/>
              </w:rPr>
            </w:pPr>
            <w:r w:rsidRPr="000F6E6B">
              <w:rPr>
                <w:rFonts w:asciiTheme="minorHAnsi" w:hAnsiTheme="minorHAnsi" w:cstheme="minorHAnsi"/>
                <w:lang w:val="en-GB"/>
              </w:rPr>
              <w:t>Total number of students evaluated: 0</w:t>
            </w:r>
          </w:p>
          <w:tbl>
            <w:tblPr>
              <w:tblStyle w:val="Mriekatabuky"/>
              <w:tblW w:w="0" w:type="auto"/>
              <w:tblLook w:val="04A0" w:firstRow="1" w:lastRow="0" w:firstColumn="1" w:lastColumn="0" w:noHBand="0" w:noVBand="1"/>
            </w:tblPr>
            <w:tblGrid>
              <w:gridCol w:w="1496"/>
              <w:gridCol w:w="1497"/>
              <w:gridCol w:w="1497"/>
              <w:gridCol w:w="1497"/>
              <w:gridCol w:w="1497"/>
              <w:gridCol w:w="1497"/>
            </w:tblGrid>
            <w:tr w:rsidR="008A34EB" w:rsidRPr="000F6E6B" w14:paraId="11624FF7"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162BA2A0" w14:textId="77777777" w:rsidR="008A34EB" w:rsidRPr="000F6E6B" w:rsidRDefault="008A34EB" w:rsidP="00584E0B">
                  <w:pPr>
                    <w:jc w:val="center"/>
                    <w:rPr>
                      <w:rFonts w:asciiTheme="minorHAnsi" w:hAnsiTheme="minorHAnsi" w:cstheme="minorHAnsi"/>
                      <w:lang w:val="en-GB"/>
                    </w:rPr>
                  </w:pPr>
                  <w:r w:rsidRPr="000F6E6B">
                    <w:rPr>
                      <w:rFonts w:asciiTheme="minorHAnsi" w:hAnsiTheme="minorHAnsi" w:cstheme="minorHAnsi"/>
                      <w:lang w:val="en-GB"/>
                    </w:rPr>
                    <w:t>A</w:t>
                  </w:r>
                </w:p>
              </w:tc>
              <w:tc>
                <w:tcPr>
                  <w:tcW w:w="1497" w:type="dxa"/>
                  <w:tcBorders>
                    <w:top w:val="single" w:sz="4" w:space="0" w:color="auto"/>
                    <w:left w:val="single" w:sz="4" w:space="0" w:color="auto"/>
                    <w:bottom w:val="single" w:sz="4" w:space="0" w:color="auto"/>
                    <w:right w:val="single" w:sz="4" w:space="0" w:color="auto"/>
                  </w:tcBorders>
                  <w:vAlign w:val="center"/>
                </w:tcPr>
                <w:p w14:paraId="230AA02E" w14:textId="77777777" w:rsidR="008A34EB" w:rsidRPr="000F6E6B" w:rsidRDefault="008A34EB" w:rsidP="00584E0B">
                  <w:pPr>
                    <w:jc w:val="center"/>
                    <w:rPr>
                      <w:rFonts w:asciiTheme="minorHAnsi" w:hAnsiTheme="minorHAnsi" w:cstheme="minorHAnsi"/>
                      <w:lang w:val="en-GB"/>
                    </w:rPr>
                  </w:pPr>
                  <w:r w:rsidRPr="000F6E6B">
                    <w:rPr>
                      <w:rFonts w:asciiTheme="minorHAnsi" w:hAnsiTheme="minorHAnsi" w:cstheme="minorHAnsi"/>
                      <w:lang w:val="en-GB"/>
                    </w:rPr>
                    <w:t>B</w:t>
                  </w:r>
                </w:p>
              </w:tc>
              <w:tc>
                <w:tcPr>
                  <w:tcW w:w="1497" w:type="dxa"/>
                  <w:tcBorders>
                    <w:top w:val="single" w:sz="4" w:space="0" w:color="auto"/>
                    <w:left w:val="single" w:sz="4" w:space="0" w:color="auto"/>
                    <w:bottom w:val="single" w:sz="4" w:space="0" w:color="auto"/>
                    <w:right w:val="single" w:sz="4" w:space="0" w:color="auto"/>
                  </w:tcBorders>
                  <w:vAlign w:val="center"/>
                </w:tcPr>
                <w:p w14:paraId="69AFC632" w14:textId="77777777" w:rsidR="008A34EB" w:rsidRPr="000F6E6B" w:rsidRDefault="008A34EB" w:rsidP="00584E0B">
                  <w:pPr>
                    <w:jc w:val="center"/>
                    <w:rPr>
                      <w:rFonts w:asciiTheme="minorHAnsi" w:hAnsiTheme="minorHAnsi" w:cstheme="minorHAnsi"/>
                      <w:lang w:val="en-GB"/>
                    </w:rPr>
                  </w:pPr>
                  <w:r w:rsidRPr="000F6E6B">
                    <w:rPr>
                      <w:rFonts w:asciiTheme="minorHAnsi" w:hAnsiTheme="minorHAnsi" w:cstheme="minorHAnsi"/>
                      <w:lang w:val="en-GB"/>
                    </w:rPr>
                    <w:t>C</w:t>
                  </w:r>
                </w:p>
              </w:tc>
              <w:tc>
                <w:tcPr>
                  <w:tcW w:w="1497" w:type="dxa"/>
                  <w:tcBorders>
                    <w:top w:val="single" w:sz="4" w:space="0" w:color="auto"/>
                    <w:left w:val="single" w:sz="4" w:space="0" w:color="auto"/>
                    <w:bottom w:val="single" w:sz="4" w:space="0" w:color="auto"/>
                    <w:right w:val="single" w:sz="4" w:space="0" w:color="auto"/>
                  </w:tcBorders>
                  <w:vAlign w:val="center"/>
                </w:tcPr>
                <w:p w14:paraId="175362EE" w14:textId="77777777" w:rsidR="008A34EB" w:rsidRPr="000F6E6B" w:rsidRDefault="008A34EB" w:rsidP="00584E0B">
                  <w:pPr>
                    <w:jc w:val="center"/>
                    <w:rPr>
                      <w:rFonts w:asciiTheme="minorHAnsi" w:hAnsiTheme="minorHAnsi" w:cstheme="minorHAnsi"/>
                      <w:lang w:val="en-GB"/>
                    </w:rPr>
                  </w:pPr>
                  <w:r w:rsidRPr="000F6E6B">
                    <w:rPr>
                      <w:rFonts w:asciiTheme="minorHAnsi" w:hAnsiTheme="minorHAnsi" w:cstheme="minorHAnsi"/>
                      <w:lang w:val="en-GB"/>
                    </w:rPr>
                    <w:t>D</w:t>
                  </w:r>
                </w:p>
              </w:tc>
              <w:tc>
                <w:tcPr>
                  <w:tcW w:w="1497" w:type="dxa"/>
                  <w:tcBorders>
                    <w:top w:val="single" w:sz="4" w:space="0" w:color="auto"/>
                    <w:left w:val="single" w:sz="4" w:space="0" w:color="auto"/>
                    <w:bottom w:val="single" w:sz="4" w:space="0" w:color="auto"/>
                    <w:right w:val="single" w:sz="4" w:space="0" w:color="auto"/>
                  </w:tcBorders>
                  <w:vAlign w:val="center"/>
                </w:tcPr>
                <w:p w14:paraId="7506F41D" w14:textId="77777777" w:rsidR="008A34EB" w:rsidRPr="000F6E6B" w:rsidRDefault="008A34EB" w:rsidP="00584E0B">
                  <w:pPr>
                    <w:jc w:val="center"/>
                    <w:rPr>
                      <w:rFonts w:asciiTheme="minorHAnsi" w:hAnsiTheme="minorHAnsi" w:cstheme="minorHAnsi"/>
                      <w:lang w:val="en-GB"/>
                    </w:rPr>
                  </w:pPr>
                  <w:r w:rsidRPr="000F6E6B">
                    <w:rPr>
                      <w:rFonts w:asciiTheme="minorHAnsi" w:hAnsiTheme="minorHAnsi" w:cstheme="minorHAnsi"/>
                      <w:lang w:val="en-GB"/>
                    </w:rPr>
                    <w:t>E</w:t>
                  </w:r>
                </w:p>
              </w:tc>
              <w:tc>
                <w:tcPr>
                  <w:tcW w:w="1497" w:type="dxa"/>
                  <w:tcBorders>
                    <w:top w:val="single" w:sz="4" w:space="0" w:color="auto"/>
                    <w:left w:val="single" w:sz="4" w:space="0" w:color="auto"/>
                    <w:bottom w:val="single" w:sz="4" w:space="0" w:color="auto"/>
                    <w:right w:val="single" w:sz="4" w:space="0" w:color="auto"/>
                  </w:tcBorders>
                  <w:vAlign w:val="center"/>
                </w:tcPr>
                <w:p w14:paraId="26CFEA75" w14:textId="77777777" w:rsidR="008A34EB" w:rsidRPr="000F6E6B" w:rsidRDefault="008A34EB" w:rsidP="00584E0B">
                  <w:pPr>
                    <w:jc w:val="center"/>
                    <w:rPr>
                      <w:rFonts w:asciiTheme="minorHAnsi" w:hAnsiTheme="minorHAnsi" w:cstheme="minorHAnsi"/>
                      <w:lang w:val="en-GB"/>
                    </w:rPr>
                  </w:pPr>
                  <w:r w:rsidRPr="000F6E6B">
                    <w:rPr>
                      <w:rFonts w:asciiTheme="minorHAnsi" w:hAnsiTheme="minorHAnsi" w:cstheme="minorHAnsi"/>
                      <w:lang w:val="en-GB"/>
                    </w:rPr>
                    <w:t>FX</w:t>
                  </w:r>
                </w:p>
              </w:tc>
            </w:tr>
            <w:tr w:rsidR="003F7545" w:rsidRPr="000F6E6B" w14:paraId="2751D58B"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03A278D2" w14:textId="2FBB2FD6" w:rsidR="003F7545" w:rsidRPr="000F6E6B" w:rsidRDefault="003F7545" w:rsidP="003F7545">
                  <w:pPr>
                    <w:jc w:val="center"/>
                    <w:rPr>
                      <w:rFonts w:asciiTheme="minorHAnsi" w:hAnsiTheme="minorHAnsi" w:cstheme="minorHAnsi"/>
                      <w:lang w:val="en-GB"/>
                    </w:rPr>
                  </w:pPr>
                  <w:r w:rsidRPr="000F6E6B">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0B01CBB6" w14:textId="548085E2" w:rsidR="003F7545" w:rsidRPr="000F6E6B" w:rsidRDefault="003F7545" w:rsidP="003F7545">
                  <w:pPr>
                    <w:jc w:val="center"/>
                    <w:rPr>
                      <w:rFonts w:asciiTheme="minorHAnsi" w:hAnsiTheme="minorHAnsi" w:cstheme="minorHAnsi"/>
                      <w:lang w:val="en-GB"/>
                    </w:rPr>
                  </w:pPr>
                  <w:r w:rsidRPr="000F6E6B">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EF0BA2A" w14:textId="5EFA07E7" w:rsidR="003F7545" w:rsidRPr="000F6E6B" w:rsidRDefault="003F7545" w:rsidP="003F7545">
                  <w:pPr>
                    <w:jc w:val="center"/>
                    <w:rPr>
                      <w:rFonts w:asciiTheme="minorHAnsi" w:hAnsiTheme="minorHAnsi" w:cstheme="minorHAnsi"/>
                      <w:lang w:val="en-GB"/>
                    </w:rPr>
                  </w:pPr>
                  <w:r w:rsidRPr="000F6E6B">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422CE2D" w14:textId="6E694626" w:rsidR="003F7545" w:rsidRPr="000F6E6B" w:rsidRDefault="003F7545" w:rsidP="003F7545">
                  <w:pPr>
                    <w:jc w:val="center"/>
                    <w:rPr>
                      <w:rFonts w:asciiTheme="minorHAnsi" w:hAnsiTheme="minorHAnsi" w:cstheme="minorHAnsi"/>
                      <w:lang w:val="en-GB"/>
                    </w:rPr>
                  </w:pPr>
                  <w:r w:rsidRPr="000F6E6B">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64C63EC" w14:textId="57948156" w:rsidR="003F7545" w:rsidRPr="000F6E6B" w:rsidRDefault="003F7545" w:rsidP="003F7545">
                  <w:pPr>
                    <w:jc w:val="center"/>
                    <w:rPr>
                      <w:rFonts w:asciiTheme="minorHAnsi" w:hAnsiTheme="minorHAnsi" w:cstheme="minorHAnsi"/>
                      <w:lang w:val="en-GB"/>
                    </w:rPr>
                  </w:pPr>
                  <w:r w:rsidRPr="000F6E6B">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4BA22AD4" w14:textId="6CBAF8E0" w:rsidR="003F7545" w:rsidRPr="000F6E6B" w:rsidRDefault="003F7545" w:rsidP="003F7545">
                  <w:pPr>
                    <w:jc w:val="center"/>
                    <w:rPr>
                      <w:rFonts w:asciiTheme="minorHAnsi" w:hAnsiTheme="minorHAnsi" w:cstheme="minorHAnsi"/>
                      <w:lang w:val="en-GB"/>
                    </w:rPr>
                  </w:pPr>
                  <w:r w:rsidRPr="000F6E6B">
                    <w:rPr>
                      <w:rFonts w:asciiTheme="minorHAnsi" w:hAnsiTheme="minorHAnsi" w:cstheme="minorHAnsi"/>
                      <w:lang w:val="en-GB"/>
                    </w:rPr>
                    <w:t>0%</w:t>
                  </w:r>
                </w:p>
              </w:tc>
            </w:tr>
          </w:tbl>
          <w:p w14:paraId="0979F6C3" w14:textId="5AC2E8C6" w:rsidR="008A34EB" w:rsidRPr="000F6E6B" w:rsidRDefault="008A34EB" w:rsidP="00584E0B">
            <w:pPr>
              <w:jc w:val="both"/>
              <w:rPr>
                <w:rFonts w:asciiTheme="minorHAnsi" w:hAnsiTheme="minorHAnsi" w:cstheme="minorHAnsi"/>
                <w:i/>
                <w:lang w:val="en-GB"/>
              </w:rPr>
            </w:pPr>
          </w:p>
        </w:tc>
      </w:tr>
      <w:tr w:rsidR="008A34EB" w:rsidRPr="000F6E6B" w14:paraId="53A5F5C6" w14:textId="77777777" w:rsidTr="003E2147">
        <w:trPr>
          <w:trHeight w:val="543"/>
        </w:trPr>
        <w:tc>
          <w:tcPr>
            <w:tcW w:w="9322" w:type="dxa"/>
            <w:gridSpan w:val="2"/>
            <w:vAlign w:val="center"/>
          </w:tcPr>
          <w:p w14:paraId="003F57CE" w14:textId="272AA236" w:rsidR="008218E5" w:rsidRPr="000F6E6B" w:rsidRDefault="00D520B6" w:rsidP="003E2147">
            <w:pPr>
              <w:jc w:val="both"/>
              <w:rPr>
                <w:rFonts w:asciiTheme="minorHAnsi" w:hAnsiTheme="minorHAnsi" w:cstheme="minorHAnsi"/>
                <w:lang w:val="en-GB"/>
              </w:rPr>
            </w:pPr>
            <w:r w:rsidRPr="000F6E6B">
              <w:rPr>
                <w:rFonts w:asciiTheme="minorHAnsi" w:hAnsiTheme="minorHAnsi" w:cstheme="minorHAnsi"/>
                <w:b/>
                <w:lang w:val="en-GB"/>
              </w:rPr>
              <w:t xml:space="preserve">Lecturers: </w:t>
            </w:r>
            <w:r w:rsidR="008A34EB" w:rsidRPr="000F6E6B">
              <w:rPr>
                <w:rFonts w:asciiTheme="minorHAnsi" w:hAnsiTheme="minorHAnsi" w:cstheme="minorHAnsi"/>
                <w:lang w:val="en-GB"/>
              </w:rPr>
              <w:t xml:space="preserve"> </w:t>
            </w:r>
          </w:p>
          <w:p w14:paraId="38EF6943" w14:textId="40FC0BA9" w:rsidR="008A34EB" w:rsidRPr="000F6E6B" w:rsidRDefault="00F466B3" w:rsidP="000F6183">
            <w:pPr>
              <w:jc w:val="both"/>
              <w:rPr>
                <w:rFonts w:asciiTheme="minorHAnsi" w:hAnsiTheme="minorHAnsi" w:cstheme="minorHAnsi"/>
                <w:color w:val="EE0000"/>
                <w:lang w:val="en-GB"/>
              </w:rPr>
            </w:pPr>
            <w:r w:rsidRPr="000F6E6B">
              <w:rPr>
                <w:rFonts w:asciiTheme="minorHAnsi" w:hAnsiTheme="minorHAnsi" w:cstheme="minorHAnsi"/>
                <w:bCs/>
                <w:lang w:val="en-GB"/>
              </w:rPr>
              <w:t>Assoc. Prof. Pavel Ružbarský, PhD.,</w:t>
            </w:r>
            <w:r w:rsidRPr="000F6E6B">
              <w:rPr>
                <w:rFonts w:asciiTheme="minorHAnsi" w:hAnsiTheme="minorHAnsi" w:cstheme="minorHAnsi"/>
                <w:lang w:val="en-GB"/>
              </w:rPr>
              <w:t xml:space="preserve"> univer. prof.</w:t>
            </w:r>
          </w:p>
        </w:tc>
      </w:tr>
      <w:tr w:rsidR="008A34EB" w:rsidRPr="000F6E6B" w14:paraId="460D964F" w14:textId="77777777" w:rsidTr="003E2147">
        <w:trPr>
          <w:trHeight w:val="551"/>
        </w:trPr>
        <w:tc>
          <w:tcPr>
            <w:tcW w:w="9322" w:type="dxa"/>
            <w:gridSpan w:val="2"/>
            <w:vAlign w:val="center"/>
          </w:tcPr>
          <w:p w14:paraId="20D27CE1" w14:textId="588DB5CA" w:rsidR="008A34EB" w:rsidRPr="000F6E6B" w:rsidRDefault="00571F62" w:rsidP="00584E0B">
            <w:pPr>
              <w:tabs>
                <w:tab w:val="left" w:pos="1530"/>
              </w:tabs>
              <w:jc w:val="both"/>
              <w:rPr>
                <w:rFonts w:asciiTheme="minorHAnsi" w:hAnsiTheme="minorHAnsi" w:cstheme="minorHAnsi"/>
                <w:lang w:val="en-GB"/>
              </w:rPr>
            </w:pPr>
            <w:r w:rsidRPr="000F6E6B">
              <w:rPr>
                <w:rFonts w:asciiTheme="minorHAnsi" w:hAnsiTheme="minorHAnsi" w:cstheme="minorHAnsi"/>
                <w:b/>
                <w:lang w:val="en-GB"/>
              </w:rPr>
              <w:t xml:space="preserve">Date of last change: </w:t>
            </w:r>
            <w:r w:rsidR="00D35D75" w:rsidRPr="000F6E6B">
              <w:rPr>
                <w:rFonts w:asciiTheme="minorHAnsi" w:hAnsiTheme="minorHAnsi" w:cstheme="minorHAnsi"/>
                <w:lang w:val="en-GB"/>
              </w:rPr>
              <w:t>3</w:t>
            </w:r>
            <w:r w:rsidR="00F7586A" w:rsidRPr="000F6E6B">
              <w:rPr>
                <w:rFonts w:asciiTheme="minorHAnsi" w:hAnsiTheme="minorHAnsi" w:cstheme="minorHAnsi"/>
                <w:lang w:val="en-GB"/>
              </w:rPr>
              <w:t>0</w:t>
            </w:r>
            <w:r w:rsidR="00D35D75" w:rsidRPr="000F6E6B">
              <w:rPr>
                <w:rFonts w:asciiTheme="minorHAnsi" w:hAnsiTheme="minorHAnsi" w:cstheme="minorHAnsi"/>
                <w:lang w:val="en-GB"/>
              </w:rPr>
              <w:t>. 09. 2025</w:t>
            </w:r>
          </w:p>
        </w:tc>
      </w:tr>
      <w:tr w:rsidR="008A34EB" w:rsidRPr="000F6E6B" w14:paraId="10996AB0" w14:textId="77777777" w:rsidTr="003E2147">
        <w:trPr>
          <w:trHeight w:val="573"/>
        </w:trPr>
        <w:tc>
          <w:tcPr>
            <w:tcW w:w="9322" w:type="dxa"/>
            <w:gridSpan w:val="2"/>
            <w:vAlign w:val="center"/>
          </w:tcPr>
          <w:p w14:paraId="124C34FC" w14:textId="414003E8" w:rsidR="008A34EB" w:rsidRPr="000F6E6B" w:rsidRDefault="009D1940" w:rsidP="00A56373">
            <w:pPr>
              <w:tabs>
                <w:tab w:val="left" w:pos="1530"/>
              </w:tabs>
              <w:jc w:val="both"/>
              <w:rPr>
                <w:rFonts w:asciiTheme="minorHAnsi" w:hAnsiTheme="minorHAnsi" w:cstheme="minorHAnsi"/>
                <w:i/>
                <w:lang w:val="en-GB"/>
              </w:rPr>
            </w:pPr>
            <w:r w:rsidRPr="000F6E6B">
              <w:rPr>
                <w:rFonts w:asciiTheme="minorHAnsi" w:hAnsiTheme="minorHAnsi" w:cstheme="minorHAnsi"/>
                <w:b/>
                <w:lang w:val="en-GB"/>
              </w:rPr>
              <w:t xml:space="preserve">Approved by: </w:t>
            </w:r>
            <w:r w:rsidRPr="000F6E6B">
              <w:rPr>
                <w:rFonts w:asciiTheme="minorHAnsi" w:hAnsiTheme="minorHAnsi" w:cstheme="minorHAnsi"/>
                <w:bCs/>
                <w:lang w:val="en-GB"/>
              </w:rPr>
              <w:t>Assoc. Prof. Pavel Ružbarský, PhD</w:t>
            </w:r>
            <w:r w:rsidR="002E0488" w:rsidRPr="000F6E6B">
              <w:rPr>
                <w:rFonts w:asciiTheme="minorHAnsi" w:hAnsiTheme="minorHAnsi" w:cstheme="minorHAnsi"/>
                <w:bCs/>
                <w:lang w:val="en-GB"/>
              </w:rPr>
              <w:t>.</w:t>
            </w:r>
            <w:r w:rsidR="006A034E" w:rsidRPr="000F6E6B">
              <w:rPr>
                <w:rFonts w:asciiTheme="minorHAnsi" w:hAnsiTheme="minorHAnsi" w:cstheme="minorHAnsi"/>
                <w:bCs/>
                <w:lang w:val="en-GB"/>
              </w:rPr>
              <w:t>,</w:t>
            </w:r>
            <w:r w:rsidR="006A034E" w:rsidRPr="000F6E6B">
              <w:rPr>
                <w:rFonts w:asciiTheme="minorHAnsi" w:hAnsiTheme="minorHAnsi" w:cstheme="minorHAnsi"/>
                <w:lang w:val="en-GB"/>
              </w:rPr>
              <w:t xml:space="preserve"> univer. </w:t>
            </w:r>
            <w:r w:rsidR="005476BC" w:rsidRPr="000F6E6B">
              <w:rPr>
                <w:rFonts w:asciiTheme="minorHAnsi" w:hAnsiTheme="minorHAnsi" w:cstheme="minorHAnsi"/>
                <w:lang w:val="en-GB"/>
              </w:rPr>
              <w:t>p</w:t>
            </w:r>
            <w:r w:rsidR="00F94AB8" w:rsidRPr="000F6E6B">
              <w:rPr>
                <w:rFonts w:asciiTheme="minorHAnsi" w:hAnsiTheme="minorHAnsi" w:cstheme="minorHAnsi"/>
                <w:lang w:val="en-GB"/>
              </w:rPr>
              <w:t>rof</w:t>
            </w:r>
            <w:r w:rsidR="006A034E" w:rsidRPr="000F6E6B">
              <w:rPr>
                <w:rFonts w:asciiTheme="minorHAnsi" w:hAnsiTheme="minorHAnsi" w:cstheme="minorHAnsi"/>
                <w:lang w:val="en-GB"/>
              </w:rPr>
              <w:t>.</w:t>
            </w:r>
          </w:p>
        </w:tc>
      </w:tr>
    </w:tbl>
    <w:p w14:paraId="689E8BD2" w14:textId="77777777" w:rsidR="008A34EB" w:rsidRPr="000F6E6B" w:rsidRDefault="008A34EB" w:rsidP="008A34EB">
      <w:pPr>
        <w:ind w:left="720"/>
        <w:jc w:val="both"/>
        <w:rPr>
          <w:rFonts w:asciiTheme="minorHAnsi" w:hAnsiTheme="minorHAnsi" w:cstheme="minorHAnsi"/>
          <w:lang w:val="en-GB"/>
        </w:rPr>
      </w:pPr>
    </w:p>
    <w:p w14:paraId="2566E5BC" w14:textId="77777777" w:rsidR="00176E5C" w:rsidRPr="000F6E6B" w:rsidRDefault="00176E5C">
      <w:pPr>
        <w:rPr>
          <w:rFonts w:asciiTheme="minorHAnsi" w:hAnsiTheme="minorHAnsi" w:cstheme="minorHAnsi"/>
          <w:lang w:val="en-GB"/>
        </w:rPr>
      </w:pPr>
    </w:p>
    <w:sectPr w:rsidR="00176E5C" w:rsidRPr="000F6E6B" w:rsidSect="00597648">
      <w:headerReference w:type="default" r:id="rId8"/>
      <w:footerReference w:type="default" r:id="rId9"/>
      <w:footerReference w:type="first" r:id="rId10"/>
      <w:pgSz w:w="11906" w:h="16838"/>
      <w:pgMar w:top="1417" w:right="1417" w:bottom="1417"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AB414" w14:textId="77777777" w:rsidR="008E683C" w:rsidRPr="00465D98" w:rsidRDefault="008E683C" w:rsidP="00524AED">
      <w:r w:rsidRPr="00465D98">
        <w:separator/>
      </w:r>
    </w:p>
  </w:endnote>
  <w:endnote w:type="continuationSeparator" w:id="0">
    <w:p w14:paraId="5F5E67D8" w14:textId="77777777" w:rsidR="008E683C" w:rsidRPr="00465D98" w:rsidRDefault="008E683C" w:rsidP="00524AED">
      <w:r w:rsidRPr="00465D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5833700"/>
      <w:docPartObj>
        <w:docPartGallery w:val="Page Numbers (Bottom of Page)"/>
        <w:docPartUnique/>
      </w:docPartObj>
    </w:sdtPr>
    <w:sdtContent>
      <w:sdt>
        <w:sdtPr>
          <w:id w:val="1537538093"/>
          <w:docPartObj>
            <w:docPartGallery w:val="Page Numbers (Top of Page)"/>
            <w:docPartUnique/>
          </w:docPartObj>
        </w:sdtPr>
        <w:sdtContent>
          <w:p w14:paraId="26FE49DC" w14:textId="7A4D7BB6"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40EA9308" w14:textId="77777777" w:rsidR="00524AED" w:rsidRPr="00465D98" w:rsidRDefault="00524AE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3100381"/>
      <w:docPartObj>
        <w:docPartGallery w:val="Page Numbers (Bottom of Page)"/>
        <w:docPartUnique/>
      </w:docPartObj>
    </w:sdtPr>
    <w:sdtContent>
      <w:sdt>
        <w:sdtPr>
          <w:id w:val="1728636285"/>
          <w:docPartObj>
            <w:docPartGallery w:val="Page Numbers (Top of Page)"/>
            <w:docPartUnique/>
          </w:docPartObj>
        </w:sdtPr>
        <w:sdtContent>
          <w:p w14:paraId="03EC7E11" w14:textId="7DF93A38"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1</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1AAA6FBA" w14:textId="77777777" w:rsidR="00524AED" w:rsidRPr="00465D98" w:rsidRDefault="00524AE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106D1" w14:textId="77777777" w:rsidR="008E683C" w:rsidRPr="00465D98" w:rsidRDefault="008E683C" w:rsidP="00524AED">
      <w:r w:rsidRPr="00465D98">
        <w:separator/>
      </w:r>
    </w:p>
  </w:footnote>
  <w:footnote w:type="continuationSeparator" w:id="0">
    <w:p w14:paraId="30E68D02" w14:textId="77777777" w:rsidR="008E683C" w:rsidRPr="00465D98" w:rsidRDefault="008E683C" w:rsidP="00524AED">
      <w:r w:rsidRPr="00465D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200BB" w14:textId="77777777" w:rsidR="00524AED" w:rsidRPr="00465D98" w:rsidRDefault="00524AED">
    <w:pPr>
      <w:pStyle w:val="Hlavika"/>
    </w:pPr>
  </w:p>
  <w:p w14:paraId="31B2D86F" w14:textId="77777777" w:rsidR="00524AED" w:rsidRPr="00465D98" w:rsidRDefault="00524AE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B3129"/>
    <w:multiLevelType w:val="hybridMultilevel"/>
    <w:tmpl w:val="43B83F54"/>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5991327"/>
    <w:multiLevelType w:val="hybridMultilevel"/>
    <w:tmpl w:val="CEE0E78E"/>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6EA1A89"/>
    <w:multiLevelType w:val="hybridMultilevel"/>
    <w:tmpl w:val="4E963522"/>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6EB3A2A"/>
    <w:multiLevelType w:val="hybridMultilevel"/>
    <w:tmpl w:val="ADC4BC8A"/>
    <w:lvl w:ilvl="0" w:tplc="7442AA68">
      <w:numFmt w:val="bullet"/>
      <w:lvlText w:val="-"/>
      <w:lvlJc w:val="left"/>
      <w:pPr>
        <w:ind w:left="780" w:hanging="360"/>
      </w:pPr>
      <w:rPr>
        <w:rFonts w:ascii="Times New Roman" w:eastAsia="Times New Roman" w:hAnsi="Times New Roman"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4" w15:restartNumberingAfterBreak="0">
    <w:nsid w:val="28782C82"/>
    <w:multiLevelType w:val="hybridMultilevel"/>
    <w:tmpl w:val="6F5475CC"/>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92B1202"/>
    <w:multiLevelType w:val="hybridMultilevel"/>
    <w:tmpl w:val="1FFC6F0E"/>
    <w:lvl w:ilvl="0" w:tplc="C9507AF8">
      <w:start w:val="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BB03E3C"/>
    <w:multiLevelType w:val="hybridMultilevel"/>
    <w:tmpl w:val="6C80FB9C"/>
    <w:lvl w:ilvl="0" w:tplc="43B60F78">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2642640"/>
    <w:multiLevelType w:val="hybridMultilevel"/>
    <w:tmpl w:val="B7D4DA50"/>
    <w:lvl w:ilvl="0" w:tplc="EE9EC36C">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5C72267"/>
    <w:multiLevelType w:val="hybridMultilevel"/>
    <w:tmpl w:val="1BA4B2B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4B1B00F2"/>
    <w:multiLevelType w:val="hybridMultilevel"/>
    <w:tmpl w:val="DD6C1FB6"/>
    <w:lvl w:ilvl="0" w:tplc="89A0485E">
      <w:start w:val="1"/>
      <w:numFmt w:val="bullet"/>
      <w:lvlText w:val=""/>
      <w:lvlJc w:val="left"/>
      <w:pPr>
        <w:ind w:left="720" w:hanging="360"/>
      </w:pPr>
      <w:rPr>
        <w:rFonts w:ascii="Symbol" w:hAnsi="Symbol" w:hint="default"/>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 w15:restartNumberingAfterBreak="0">
    <w:nsid w:val="63144E93"/>
    <w:multiLevelType w:val="hybridMultilevel"/>
    <w:tmpl w:val="755CB0D2"/>
    <w:lvl w:ilvl="0" w:tplc="02049492">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A586FA6"/>
    <w:multiLevelType w:val="hybridMultilevel"/>
    <w:tmpl w:val="F36CFFD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6C1065DD"/>
    <w:multiLevelType w:val="hybridMultilevel"/>
    <w:tmpl w:val="9B50E684"/>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78A825DE"/>
    <w:multiLevelType w:val="hybridMultilevel"/>
    <w:tmpl w:val="3F8C6B64"/>
    <w:lvl w:ilvl="0" w:tplc="53788776">
      <w:start w:val="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7958749B"/>
    <w:multiLevelType w:val="hybridMultilevel"/>
    <w:tmpl w:val="50C293F4"/>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503738974">
    <w:abstractNumId w:val="12"/>
  </w:num>
  <w:num w:numId="2" w16cid:durableId="528642603">
    <w:abstractNumId w:val="9"/>
  </w:num>
  <w:num w:numId="3" w16cid:durableId="1651207358">
    <w:abstractNumId w:val="5"/>
  </w:num>
  <w:num w:numId="4" w16cid:durableId="1509562209">
    <w:abstractNumId w:val="11"/>
  </w:num>
  <w:num w:numId="5" w16cid:durableId="1527676888">
    <w:abstractNumId w:val="1"/>
  </w:num>
  <w:num w:numId="6" w16cid:durableId="2048796139">
    <w:abstractNumId w:val="0"/>
  </w:num>
  <w:num w:numId="7" w16cid:durableId="1517377583">
    <w:abstractNumId w:val="4"/>
  </w:num>
  <w:num w:numId="8" w16cid:durableId="248125496">
    <w:abstractNumId w:val="10"/>
  </w:num>
  <w:num w:numId="9" w16cid:durableId="1594703497">
    <w:abstractNumId w:val="7"/>
  </w:num>
  <w:num w:numId="10" w16cid:durableId="621688736">
    <w:abstractNumId w:val="6"/>
  </w:num>
  <w:num w:numId="11" w16cid:durableId="1230461022">
    <w:abstractNumId w:val="14"/>
  </w:num>
  <w:num w:numId="12" w16cid:durableId="727220158">
    <w:abstractNumId w:val="8"/>
  </w:num>
  <w:num w:numId="13" w16cid:durableId="985747385">
    <w:abstractNumId w:val="2"/>
  </w:num>
  <w:num w:numId="14" w16cid:durableId="973875602">
    <w:abstractNumId w:val="3"/>
  </w:num>
  <w:num w:numId="15" w16cid:durableId="30678795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EB"/>
    <w:rsid w:val="00000855"/>
    <w:rsid w:val="00007AD3"/>
    <w:rsid w:val="00010B24"/>
    <w:rsid w:val="000116BF"/>
    <w:rsid w:val="00023760"/>
    <w:rsid w:val="0002664D"/>
    <w:rsid w:val="00033BFC"/>
    <w:rsid w:val="00035489"/>
    <w:rsid w:val="000407B1"/>
    <w:rsid w:val="000515F8"/>
    <w:rsid w:val="00054605"/>
    <w:rsid w:val="000562BF"/>
    <w:rsid w:val="00063664"/>
    <w:rsid w:val="00065102"/>
    <w:rsid w:val="00096F8F"/>
    <w:rsid w:val="000A7887"/>
    <w:rsid w:val="000B796A"/>
    <w:rsid w:val="000D09C5"/>
    <w:rsid w:val="000D20CC"/>
    <w:rsid w:val="000D5E57"/>
    <w:rsid w:val="000E3018"/>
    <w:rsid w:val="000E4D11"/>
    <w:rsid w:val="000F317C"/>
    <w:rsid w:val="000F6183"/>
    <w:rsid w:val="000F6E6B"/>
    <w:rsid w:val="000F71F0"/>
    <w:rsid w:val="00104112"/>
    <w:rsid w:val="00111D07"/>
    <w:rsid w:val="00116B84"/>
    <w:rsid w:val="00130C45"/>
    <w:rsid w:val="00133080"/>
    <w:rsid w:val="0013391D"/>
    <w:rsid w:val="0013638C"/>
    <w:rsid w:val="001471ED"/>
    <w:rsid w:val="00156287"/>
    <w:rsid w:val="00160FFD"/>
    <w:rsid w:val="0016301A"/>
    <w:rsid w:val="00164FB8"/>
    <w:rsid w:val="0016536C"/>
    <w:rsid w:val="00166D52"/>
    <w:rsid w:val="001672C6"/>
    <w:rsid w:val="00170D29"/>
    <w:rsid w:val="001742F2"/>
    <w:rsid w:val="00176E5C"/>
    <w:rsid w:val="00177528"/>
    <w:rsid w:val="00180563"/>
    <w:rsid w:val="001903C8"/>
    <w:rsid w:val="001950C1"/>
    <w:rsid w:val="001976AA"/>
    <w:rsid w:val="00197C4C"/>
    <w:rsid w:val="001A2947"/>
    <w:rsid w:val="001A56AF"/>
    <w:rsid w:val="001B0095"/>
    <w:rsid w:val="001E4F4A"/>
    <w:rsid w:val="001E7D59"/>
    <w:rsid w:val="001F1033"/>
    <w:rsid w:val="001F1A14"/>
    <w:rsid w:val="002003F5"/>
    <w:rsid w:val="00225921"/>
    <w:rsid w:val="00233655"/>
    <w:rsid w:val="00234395"/>
    <w:rsid w:val="00235670"/>
    <w:rsid w:val="002379F4"/>
    <w:rsid w:val="00244297"/>
    <w:rsid w:val="002547C0"/>
    <w:rsid w:val="00264BD5"/>
    <w:rsid w:val="0029450A"/>
    <w:rsid w:val="00295E18"/>
    <w:rsid w:val="002A0F39"/>
    <w:rsid w:val="002A5BF1"/>
    <w:rsid w:val="002B089C"/>
    <w:rsid w:val="002B0B61"/>
    <w:rsid w:val="002C338A"/>
    <w:rsid w:val="002C3E24"/>
    <w:rsid w:val="002C49A5"/>
    <w:rsid w:val="002D6AF9"/>
    <w:rsid w:val="002E0488"/>
    <w:rsid w:val="002E4358"/>
    <w:rsid w:val="002F17B6"/>
    <w:rsid w:val="002F403A"/>
    <w:rsid w:val="003029B7"/>
    <w:rsid w:val="00302F6F"/>
    <w:rsid w:val="00306FED"/>
    <w:rsid w:val="00307AAD"/>
    <w:rsid w:val="003122C8"/>
    <w:rsid w:val="003130DF"/>
    <w:rsid w:val="00317C40"/>
    <w:rsid w:val="00320978"/>
    <w:rsid w:val="00323256"/>
    <w:rsid w:val="00343BEF"/>
    <w:rsid w:val="00364BAB"/>
    <w:rsid w:val="00366BB8"/>
    <w:rsid w:val="00374079"/>
    <w:rsid w:val="00376102"/>
    <w:rsid w:val="00382903"/>
    <w:rsid w:val="00382B02"/>
    <w:rsid w:val="003968EE"/>
    <w:rsid w:val="003A1CAA"/>
    <w:rsid w:val="003A1E03"/>
    <w:rsid w:val="003A360E"/>
    <w:rsid w:val="003A64EE"/>
    <w:rsid w:val="003A73B3"/>
    <w:rsid w:val="003A7634"/>
    <w:rsid w:val="003B647C"/>
    <w:rsid w:val="003C0EA9"/>
    <w:rsid w:val="003D0159"/>
    <w:rsid w:val="003D218D"/>
    <w:rsid w:val="003D71E8"/>
    <w:rsid w:val="003E2147"/>
    <w:rsid w:val="003E3702"/>
    <w:rsid w:val="003E6DE6"/>
    <w:rsid w:val="003F438A"/>
    <w:rsid w:val="003F7545"/>
    <w:rsid w:val="00405088"/>
    <w:rsid w:val="0041071B"/>
    <w:rsid w:val="0041303E"/>
    <w:rsid w:val="00420E53"/>
    <w:rsid w:val="00420E8D"/>
    <w:rsid w:val="004352BA"/>
    <w:rsid w:val="00436F42"/>
    <w:rsid w:val="00437B67"/>
    <w:rsid w:val="00442373"/>
    <w:rsid w:val="004459EF"/>
    <w:rsid w:val="004522C3"/>
    <w:rsid w:val="004623BF"/>
    <w:rsid w:val="00464DC4"/>
    <w:rsid w:val="00465D98"/>
    <w:rsid w:val="00466EEB"/>
    <w:rsid w:val="00486A4E"/>
    <w:rsid w:val="00492396"/>
    <w:rsid w:val="004A32BD"/>
    <w:rsid w:val="004B1276"/>
    <w:rsid w:val="004D14D0"/>
    <w:rsid w:val="004D5C0F"/>
    <w:rsid w:val="004D67F0"/>
    <w:rsid w:val="004E22D0"/>
    <w:rsid w:val="004F690E"/>
    <w:rsid w:val="005025E8"/>
    <w:rsid w:val="00504F48"/>
    <w:rsid w:val="00517112"/>
    <w:rsid w:val="00524AED"/>
    <w:rsid w:val="00532DF6"/>
    <w:rsid w:val="00534ACC"/>
    <w:rsid w:val="00535D58"/>
    <w:rsid w:val="00537746"/>
    <w:rsid w:val="005476BC"/>
    <w:rsid w:val="00561E21"/>
    <w:rsid w:val="00571F62"/>
    <w:rsid w:val="00572221"/>
    <w:rsid w:val="00577D01"/>
    <w:rsid w:val="00584E0B"/>
    <w:rsid w:val="00587FF2"/>
    <w:rsid w:val="00593A18"/>
    <w:rsid w:val="00596A27"/>
    <w:rsid w:val="00597648"/>
    <w:rsid w:val="005A0A74"/>
    <w:rsid w:val="005A0CFB"/>
    <w:rsid w:val="005A5649"/>
    <w:rsid w:val="005A6ED3"/>
    <w:rsid w:val="005B009E"/>
    <w:rsid w:val="005B293B"/>
    <w:rsid w:val="005E58A0"/>
    <w:rsid w:val="005E594F"/>
    <w:rsid w:val="006116BD"/>
    <w:rsid w:val="00613F19"/>
    <w:rsid w:val="006276A1"/>
    <w:rsid w:val="00631EF0"/>
    <w:rsid w:val="00632267"/>
    <w:rsid w:val="00640391"/>
    <w:rsid w:val="00645A69"/>
    <w:rsid w:val="00651DF2"/>
    <w:rsid w:val="00662B5C"/>
    <w:rsid w:val="00667ED7"/>
    <w:rsid w:val="0067092F"/>
    <w:rsid w:val="00675BC1"/>
    <w:rsid w:val="006864C1"/>
    <w:rsid w:val="00695F27"/>
    <w:rsid w:val="006A034E"/>
    <w:rsid w:val="006A1BED"/>
    <w:rsid w:val="006A51C4"/>
    <w:rsid w:val="006A7FC4"/>
    <w:rsid w:val="006B5A14"/>
    <w:rsid w:val="006D3369"/>
    <w:rsid w:val="006D5924"/>
    <w:rsid w:val="006D5974"/>
    <w:rsid w:val="006E1C73"/>
    <w:rsid w:val="006E357A"/>
    <w:rsid w:val="006E7861"/>
    <w:rsid w:val="006F0C23"/>
    <w:rsid w:val="006F66B0"/>
    <w:rsid w:val="00700075"/>
    <w:rsid w:val="0070131F"/>
    <w:rsid w:val="00704C61"/>
    <w:rsid w:val="007102E1"/>
    <w:rsid w:val="00714FE3"/>
    <w:rsid w:val="00732A75"/>
    <w:rsid w:val="007468B8"/>
    <w:rsid w:val="00762099"/>
    <w:rsid w:val="007627B4"/>
    <w:rsid w:val="00764B4A"/>
    <w:rsid w:val="007817B3"/>
    <w:rsid w:val="007920D3"/>
    <w:rsid w:val="007973EA"/>
    <w:rsid w:val="007A62E1"/>
    <w:rsid w:val="007A686C"/>
    <w:rsid w:val="007B23F6"/>
    <w:rsid w:val="007D0467"/>
    <w:rsid w:val="007D2F7E"/>
    <w:rsid w:val="007E7698"/>
    <w:rsid w:val="007F55BD"/>
    <w:rsid w:val="007F6B91"/>
    <w:rsid w:val="00801B03"/>
    <w:rsid w:val="00814D0B"/>
    <w:rsid w:val="00816C17"/>
    <w:rsid w:val="00820152"/>
    <w:rsid w:val="008218E5"/>
    <w:rsid w:val="00825A38"/>
    <w:rsid w:val="00830BDD"/>
    <w:rsid w:val="0083263B"/>
    <w:rsid w:val="00833535"/>
    <w:rsid w:val="00833F3A"/>
    <w:rsid w:val="00844321"/>
    <w:rsid w:val="00850604"/>
    <w:rsid w:val="008709D4"/>
    <w:rsid w:val="00873118"/>
    <w:rsid w:val="008774CA"/>
    <w:rsid w:val="00880B3A"/>
    <w:rsid w:val="008956DA"/>
    <w:rsid w:val="00896023"/>
    <w:rsid w:val="00897E7B"/>
    <w:rsid w:val="008A33D9"/>
    <w:rsid w:val="008A34EB"/>
    <w:rsid w:val="008A6D34"/>
    <w:rsid w:val="008C2674"/>
    <w:rsid w:val="008C6E49"/>
    <w:rsid w:val="008D4963"/>
    <w:rsid w:val="008D7534"/>
    <w:rsid w:val="008E683C"/>
    <w:rsid w:val="008F3194"/>
    <w:rsid w:val="008F3C00"/>
    <w:rsid w:val="00920F9D"/>
    <w:rsid w:val="00936B1C"/>
    <w:rsid w:val="00942D36"/>
    <w:rsid w:val="0095050E"/>
    <w:rsid w:val="00951BCE"/>
    <w:rsid w:val="00965940"/>
    <w:rsid w:val="00970201"/>
    <w:rsid w:val="00980FBD"/>
    <w:rsid w:val="00995994"/>
    <w:rsid w:val="009A2AF8"/>
    <w:rsid w:val="009B1B30"/>
    <w:rsid w:val="009B2D90"/>
    <w:rsid w:val="009C1D11"/>
    <w:rsid w:val="009D1940"/>
    <w:rsid w:val="009D3131"/>
    <w:rsid w:val="009E0DA1"/>
    <w:rsid w:val="009E7680"/>
    <w:rsid w:val="009F16EB"/>
    <w:rsid w:val="009F3599"/>
    <w:rsid w:val="009F50A0"/>
    <w:rsid w:val="009F6AD3"/>
    <w:rsid w:val="00A000E0"/>
    <w:rsid w:val="00A104FA"/>
    <w:rsid w:val="00A106B6"/>
    <w:rsid w:val="00A16998"/>
    <w:rsid w:val="00A37A3B"/>
    <w:rsid w:val="00A409C1"/>
    <w:rsid w:val="00A46BCA"/>
    <w:rsid w:val="00A513FD"/>
    <w:rsid w:val="00A56373"/>
    <w:rsid w:val="00A65AB0"/>
    <w:rsid w:val="00A676C6"/>
    <w:rsid w:val="00A67F3F"/>
    <w:rsid w:val="00A73961"/>
    <w:rsid w:val="00A876EF"/>
    <w:rsid w:val="00A9722D"/>
    <w:rsid w:val="00AA07DB"/>
    <w:rsid w:val="00AC4B07"/>
    <w:rsid w:val="00AD1393"/>
    <w:rsid w:val="00AE4E58"/>
    <w:rsid w:val="00AE6466"/>
    <w:rsid w:val="00AF4F62"/>
    <w:rsid w:val="00B00B1B"/>
    <w:rsid w:val="00B014E3"/>
    <w:rsid w:val="00B13A62"/>
    <w:rsid w:val="00B27960"/>
    <w:rsid w:val="00B40552"/>
    <w:rsid w:val="00B528E7"/>
    <w:rsid w:val="00B64928"/>
    <w:rsid w:val="00B6638F"/>
    <w:rsid w:val="00B73F6A"/>
    <w:rsid w:val="00B779E2"/>
    <w:rsid w:val="00B81B7B"/>
    <w:rsid w:val="00BB7400"/>
    <w:rsid w:val="00BC2747"/>
    <w:rsid w:val="00BD4D61"/>
    <w:rsid w:val="00BE2642"/>
    <w:rsid w:val="00BE3954"/>
    <w:rsid w:val="00BE4A3D"/>
    <w:rsid w:val="00BF3A5E"/>
    <w:rsid w:val="00C049DC"/>
    <w:rsid w:val="00C060FD"/>
    <w:rsid w:val="00C063EE"/>
    <w:rsid w:val="00C077AA"/>
    <w:rsid w:val="00C30F59"/>
    <w:rsid w:val="00C3356E"/>
    <w:rsid w:val="00C36295"/>
    <w:rsid w:val="00C40215"/>
    <w:rsid w:val="00C44270"/>
    <w:rsid w:val="00C63339"/>
    <w:rsid w:val="00C64E36"/>
    <w:rsid w:val="00C67458"/>
    <w:rsid w:val="00C74DB6"/>
    <w:rsid w:val="00C80C5C"/>
    <w:rsid w:val="00C814A2"/>
    <w:rsid w:val="00C823B9"/>
    <w:rsid w:val="00C86630"/>
    <w:rsid w:val="00C91E25"/>
    <w:rsid w:val="00CB2B6A"/>
    <w:rsid w:val="00CB6458"/>
    <w:rsid w:val="00CB72D8"/>
    <w:rsid w:val="00CD4654"/>
    <w:rsid w:val="00CF5E19"/>
    <w:rsid w:val="00D05847"/>
    <w:rsid w:val="00D075E6"/>
    <w:rsid w:val="00D17157"/>
    <w:rsid w:val="00D20030"/>
    <w:rsid w:val="00D22323"/>
    <w:rsid w:val="00D2595A"/>
    <w:rsid w:val="00D323FA"/>
    <w:rsid w:val="00D35D75"/>
    <w:rsid w:val="00D4361A"/>
    <w:rsid w:val="00D50507"/>
    <w:rsid w:val="00D520B6"/>
    <w:rsid w:val="00D52EDE"/>
    <w:rsid w:val="00D551DB"/>
    <w:rsid w:val="00D6363F"/>
    <w:rsid w:val="00D643F6"/>
    <w:rsid w:val="00D70C69"/>
    <w:rsid w:val="00D72FCD"/>
    <w:rsid w:val="00D80406"/>
    <w:rsid w:val="00D80F13"/>
    <w:rsid w:val="00D911E6"/>
    <w:rsid w:val="00D973CA"/>
    <w:rsid w:val="00DB0670"/>
    <w:rsid w:val="00DB5D97"/>
    <w:rsid w:val="00DC2E1C"/>
    <w:rsid w:val="00DC7599"/>
    <w:rsid w:val="00DE0037"/>
    <w:rsid w:val="00DE3FA5"/>
    <w:rsid w:val="00E042C1"/>
    <w:rsid w:val="00E2017E"/>
    <w:rsid w:val="00E26AA5"/>
    <w:rsid w:val="00E429DF"/>
    <w:rsid w:val="00E4402C"/>
    <w:rsid w:val="00E44157"/>
    <w:rsid w:val="00E51BF1"/>
    <w:rsid w:val="00E603AE"/>
    <w:rsid w:val="00E631D2"/>
    <w:rsid w:val="00E658CE"/>
    <w:rsid w:val="00E80F94"/>
    <w:rsid w:val="00E81F0E"/>
    <w:rsid w:val="00E92B92"/>
    <w:rsid w:val="00EA58FF"/>
    <w:rsid w:val="00EB546B"/>
    <w:rsid w:val="00EC3BF6"/>
    <w:rsid w:val="00EC4996"/>
    <w:rsid w:val="00EC527B"/>
    <w:rsid w:val="00EC6E2E"/>
    <w:rsid w:val="00EE0E9F"/>
    <w:rsid w:val="00EE1349"/>
    <w:rsid w:val="00EE1B50"/>
    <w:rsid w:val="00EF197D"/>
    <w:rsid w:val="00EF4600"/>
    <w:rsid w:val="00EF5B1C"/>
    <w:rsid w:val="00F127C4"/>
    <w:rsid w:val="00F17695"/>
    <w:rsid w:val="00F323B8"/>
    <w:rsid w:val="00F368A6"/>
    <w:rsid w:val="00F418C3"/>
    <w:rsid w:val="00F42775"/>
    <w:rsid w:val="00F458FD"/>
    <w:rsid w:val="00F466B3"/>
    <w:rsid w:val="00F476D6"/>
    <w:rsid w:val="00F5141A"/>
    <w:rsid w:val="00F53338"/>
    <w:rsid w:val="00F72E3A"/>
    <w:rsid w:val="00F7586A"/>
    <w:rsid w:val="00F80278"/>
    <w:rsid w:val="00F8231B"/>
    <w:rsid w:val="00F86260"/>
    <w:rsid w:val="00F90286"/>
    <w:rsid w:val="00F91D11"/>
    <w:rsid w:val="00F94AB8"/>
    <w:rsid w:val="00FA5DB2"/>
    <w:rsid w:val="00FB24AB"/>
    <w:rsid w:val="00FB3D8D"/>
    <w:rsid w:val="00FC232F"/>
    <w:rsid w:val="00FC3708"/>
    <w:rsid w:val="00FD7ED7"/>
    <w:rsid w:val="00FF362E"/>
    <w:rsid w:val="00FF4F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C56A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A34EB"/>
    <w:pPr>
      <w:spacing w:after="0" w:line="240" w:lineRule="auto"/>
    </w:pPr>
    <w:rPr>
      <w:rFonts w:ascii="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8A34EB"/>
    <w:pPr>
      <w:spacing w:after="0" w:line="240" w:lineRule="auto"/>
    </w:pPr>
    <w:rPr>
      <w:rFonts w:ascii="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524AED"/>
    <w:pPr>
      <w:tabs>
        <w:tab w:val="center" w:pos="4536"/>
        <w:tab w:val="right" w:pos="9072"/>
      </w:tabs>
    </w:pPr>
  </w:style>
  <w:style w:type="character" w:customStyle="1" w:styleId="HlavikaChar">
    <w:name w:val="Hlavička Char"/>
    <w:basedOn w:val="Predvolenpsmoodseku"/>
    <w:link w:val="Hlavika"/>
    <w:uiPriority w:val="99"/>
    <w:locked/>
    <w:rsid w:val="00524AED"/>
    <w:rPr>
      <w:rFonts w:ascii="Times New Roman" w:hAnsi="Times New Roman" w:cs="Times New Roman"/>
      <w:sz w:val="24"/>
      <w:szCs w:val="24"/>
      <w:lang w:val="x-none" w:eastAsia="sk-SK"/>
    </w:rPr>
  </w:style>
  <w:style w:type="paragraph" w:styleId="Pta">
    <w:name w:val="footer"/>
    <w:basedOn w:val="Normlny"/>
    <w:link w:val="PtaChar"/>
    <w:uiPriority w:val="99"/>
    <w:unhideWhenUsed/>
    <w:rsid w:val="00524AED"/>
    <w:pPr>
      <w:tabs>
        <w:tab w:val="center" w:pos="4536"/>
        <w:tab w:val="right" w:pos="9072"/>
      </w:tabs>
    </w:pPr>
  </w:style>
  <w:style w:type="character" w:customStyle="1" w:styleId="PtaChar">
    <w:name w:val="Päta Char"/>
    <w:basedOn w:val="Predvolenpsmoodseku"/>
    <w:link w:val="Pta"/>
    <w:uiPriority w:val="99"/>
    <w:locked/>
    <w:rsid w:val="00524AED"/>
    <w:rPr>
      <w:rFonts w:ascii="Times New Roman" w:hAnsi="Times New Roman" w:cs="Times New Roman"/>
      <w:sz w:val="24"/>
      <w:szCs w:val="24"/>
      <w:lang w:val="x-none" w:eastAsia="sk-SK"/>
    </w:rPr>
  </w:style>
  <w:style w:type="paragraph" w:styleId="Textbubliny">
    <w:name w:val="Balloon Text"/>
    <w:basedOn w:val="Normlny"/>
    <w:link w:val="TextbublinyChar"/>
    <w:uiPriority w:val="99"/>
    <w:semiHidden/>
    <w:unhideWhenUsed/>
    <w:rsid w:val="00524AED"/>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524AED"/>
    <w:rPr>
      <w:rFonts w:ascii="Tahoma" w:hAnsi="Tahoma" w:cs="Tahoma"/>
      <w:sz w:val="16"/>
      <w:szCs w:val="16"/>
      <w:lang w:val="x-none" w:eastAsia="sk-SK"/>
    </w:rPr>
  </w:style>
  <w:style w:type="character" w:styleId="Zstupntext">
    <w:name w:val="Placeholder Text"/>
    <w:basedOn w:val="Predvolenpsmoodseku"/>
    <w:uiPriority w:val="99"/>
    <w:semiHidden/>
    <w:rsid w:val="00FB3D8D"/>
    <w:rPr>
      <w:color w:val="808080"/>
    </w:rPr>
  </w:style>
  <w:style w:type="character" w:customStyle="1" w:styleId="tl2">
    <w:name w:val="Štýl2"/>
    <w:basedOn w:val="Predvolenpsmoodseku"/>
    <w:uiPriority w:val="1"/>
    <w:rsid w:val="00596A27"/>
    <w:rPr>
      <w:i/>
      <w:color w:val="auto"/>
      <w:sz w:val="24"/>
    </w:rPr>
  </w:style>
  <w:style w:type="character" w:customStyle="1" w:styleId="tl1">
    <w:name w:val="Štýl1"/>
    <w:basedOn w:val="Predvolenpsmoodseku"/>
    <w:uiPriority w:val="1"/>
    <w:rsid w:val="00596A27"/>
    <w:rPr>
      <w:rFonts w:asciiTheme="minorHAnsi" w:hAnsiTheme="minorHAnsi"/>
      <w:i/>
      <w:sz w:val="24"/>
    </w:rPr>
  </w:style>
  <w:style w:type="paragraph" w:styleId="Odsekzoznamu">
    <w:name w:val="List Paragraph"/>
    <w:basedOn w:val="Normlny"/>
    <w:uiPriority w:val="34"/>
    <w:qFormat/>
    <w:rsid w:val="00F91D11"/>
    <w:pPr>
      <w:ind w:left="720"/>
      <w:contextualSpacing/>
    </w:pPr>
  </w:style>
  <w:style w:type="paragraph" w:styleId="Normlnywebov">
    <w:name w:val="Normal (Web)"/>
    <w:basedOn w:val="Normlny"/>
    <w:uiPriority w:val="99"/>
    <w:unhideWhenUsed/>
    <w:rsid w:val="00825A38"/>
    <w:pPr>
      <w:spacing w:before="100" w:beforeAutospacing="1" w:after="100" w:afterAutospacing="1"/>
    </w:pPr>
  </w:style>
  <w:style w:type="character" w:styleId="Hypertextovprepojenie">
    <w:name w:val="Hyperlink"/>
    <w:basedOn w:val="Predvolenpsmoodseku"/>
    <w:uiPriority w:val="99"/>
    <w:unhideWhenUsed/>
    <w:rsid w:val="003E2147"/>
    <w:rPr>
      <w:color w:val="0000FF" w:themeColor="hyperlink"/>
      <w:u w:val="single"/>
    </w:rPr>
  </w:style>
  <w:style w:type="character" w:customStyle="1" w:styleId="apple-converted-space">
    <w:name w:val="apple-converted-space"/>
    <w:basedOn w:val="Predvolenpsmoodseku"/>
    <w:rsid w:val="007A62E1"/>
  </w:style>
  <w:style w:type="character" w:styleId="Zvraznenie">
    <w:name w:val="Emphasis"/>
    <w:basedOn w:val="Predvolenpsmoodseku"/>
    <w:uiPriority w:val="20"/>
    <w:qFormat/>
    <w:rsid w:val="007A62E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Všeobecné"/>
          <w:gallery w:val="placeholder"/>
        </w:category>
        <w:types>
          <w:type w:val="bbPlcHdr"/>
        </w:types>
        <w:behaviors>
          <w:behavior w:val="content"/>
        </w:behaviors>
        <w:guid w:val="{2DDFCF2D-1093-48FE-95A9-1473BB37AE46}"/>
      </w:docPartPr>
      <w:docPartBody>
        <w:p w:rsidR="00BC4CBE" w:rsidRDefault="004D0273" w:rsidP="004D0273">
          <w:pPr>
            <w:pStyle w:val="DefaultPlaceholder-1854013439"/>
          </w:pPr>
          <w:r w:rsidRPr="00596A27">
            <w:rPr>
              <w:rStyle w:val="Zstupntext"/>
              <w:rFonts w:asciiTheme="minorHAnsi" w:hAnsiTheme="minorHAnsi" w:cstheme="minorHAnsi"/>
              <w:i/>
            </w:rPr>
            <w:t>Vyberte položku.</w:t>
          </w:r>
        </w:p>
      </w:docPartBody>
    </w:docPart>
    <w:docPart>
      <w:docPartPr>
        <w:name w:val="BCE74BA8917143049FCE9899AF7740E5"/>
        <w:category>
          <w:name w:val="Všeobecné"/>
          <w:gallery w:val="placeholder"/>
        </w:category>
        <w:types>
          <w:type w:val="bbPlcHdr"/>
        </w:types>
        <w:behaviors>
          <w:behavior w:val="content"/>
        </w:behaviors>
        <w:guid w:val="{3C4AD088-91DF-4C74-AF0A-0445D083C167}"/>
      </w:docPartPr>
      <w:docPartBody>
        <w:p w:rsidR="00C02A7B" w:rsidRDefault="004D0273" w:rsidP="004D0273">
          <w:pPr>
            <w:pStyle w:val="BCE74BA8917143049FCE9899AF7740E51"/>
          </w:pPr>
          <w:r w:rsidRPr="00596A27">
            <w:rPr>
              <w:rFonts w:asciiTheme="minorHAnsi" w:hAnsiTheme="minorHAnsi" w:cstheme="minorHAnsi"/>
              <w:i/>
              <w:color w:val="808080" w:themeColor="background1" w:themeShade="8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BD1"/>
    <w:rsid w:val="00007AD3"/>
    <w:rsid w:val="000116BF"/>
    <w:rsid w:val="0004481C"/>
    <w:rsid w:val="000515F8"/>
    <w:rsid w:val="0009575B"/>
    <w:rsid w:val="000F66D4"/>
    <w:rsid w:val="001672C6"/>
    <w:rsid w:val="001976AA"/>
    <w:rsid w:val="003029B7"/>
    <w:rsid w:val="003A1CAA"/>
    <w:rsid w:val="003B2A20"/>
    <w:rsid w:val="00405088"/>
    <w:rsid w:val="00447CBB"/>
    <w:rsid w:val="004D0273"/>
    <w:rsid w:val="00534ACC"/>
    <w:rsid w:val="00586C49"/>
    <w:rsid w:val="00645A69"/>
    <w:rsid w:val="006557EB"/>
    <w:rsid w:val="00670D56"/>
    <w:rsid w:val="00686653"/>
    <w:rsid w:val="007008D6"/>
    <w:rsid w:val="00700AF3"/>
    <w:rsid w:val="00736620"/>
    <w:rsid w:val="00761646"/>
    <w:rsid w:val="00803801"/>
    <w:rsid w:val="008774CA"/>
    <w:rsid w:val="008D0C31"/>
    <w:rsid w:val="00905B80"/>
    <w:rsid w:val="00966CAC"/>
    <w:rsid w:val="00970201"/>
    <w:rsid w:val="009A2AF8"/>
    <w:rsid w:val="009C49F0"/>
    <w:rsid w:val="00A000E0"/>
    <w:rsid w:val="00AE6466"/>
    <w:rsid w:val="00BC4CBE"/>
    <w:rsid w:val="00C02A7B"/>
    <w:rsid w:val="00D72BD1"/>
    <w:rsid w:val="00DA00B0"/>
    <w:rsid w:val="00E92B92"/>
    <w:rsid w:val="00EC3BF6"/>
    <w:rsid w:val="00F07208"/>
    <w:rsid w:val="00F719B2"/>
    <w:rsid w:val="00F75EF6"/>
    <w:rsid w:val="00FD0D7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D0273"/>
    <w:rPr>
      <w:color w:val="808080"/>
    </w:rPr>
  </w:style>
  <w:style w:type="paragraph" w:customStyle="1" w:styleId="DefaultPlaceholder-1854013439">
    <w:name w:val="DefaultPlaceholder_-1854013439"/>
    <w:rsid w:val="004D0273"/>
    <w:pPr>
      <w:spacing w:after="0" w:line="240" w:lineRule="auto"/>
    </w:pPr>
    <w:rPr>
      <w:rFonts w:ascii="Times New Roman" w:eastAsia="Times New Roman" w:hAnsi="Times New Roman" w:cs="Times New Roman"/>
      <w:sz w:val="24"/>
      <w:szCs w:val="24"/>
    </w:rPr>
  </w:style>
  <w:style w:type="paragraph" w:customStyle="1" w:styleId="BCE74BA8917143049FCE9899AF7740E51">
    <w:name w:val="BCE74BA8917143049FCE9899AF7740E51"/>
    <w:rsid w:val="004D0273"/>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61524E-822F-4955-83D8-5606FCD5E3A8}">
  <we:reference id="f518cb36-c901-4d52-a9e7-4331342e485d" version="1.2.0.0" store="EXCatalog" storeType="EXCatalog"/>
  <we:alternateReferences>
    <we:reference id="WA200001011" version="1.2.0.0" store="sk-SK"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B9032B7E-4C44-4C1D-A3A5-8A295091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1162</Words>
  <Characters>6624</Characters>
  <Application>Microsoft Office Word</Application>
  <DocSecurity>0</DocSecurity>
  <Lines>55</Lines>
  <Paragraphs>15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2025-12-02T05:47:00Z</dcterms:created>
  <dcterms:modified xsi:type="dcterms:W3CDTF">2026-02-19T12:09:00Z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28883bab-880f-4a10-9139-6e156423d10d</vt:lpwstr>
  </property>
</Properties>
</file>